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  <w:rPr>
          <w:rtl/>
        </w:rPr>
      </w:pPr>
    </w:p>
    <w:p w:rsidR="0081741E" w:rsidRPr="00CD0359" w:rsidRDefault="0081741E" w:rsidP="00301822">
      <w:pPr>
        <w:pStyle w:val="Title"/>
      </w:pPr>
    </w:p>
    <w:p w:rsidR="0081741E" w:rsidRPr="00CD0359" w:rsidRDefault="0081741E" w:rsidP="00301822">
      <w:pPr>
        <w:pStyle w:val="Title"/>
      </w:pPr>
    </w:p>
    <w:p w:rsidR="0081741E" w:rsidRPr="00CD0359" w:rsidRDefault="0081741E" w:rsidP="00301822">
      <w:pPr>
        <w:pStyle w:val="Title"/>
        <w:rPr>
          <w:szCs w:val="28"/>
          <w:rtl/>
        </w:rPr>
      </w:pPr>
    </w:p>
    <w:p w:rsidR="0081741E" w:rsidRPr="00CD0359" w:rsidRDefault="0081741E" w:rsidP="00301822">
      <w:pPr>
        <w:pStyle w:val="Title"/>
        <w:rPr>
          <w:szCs w:val="28"/>
          <w:rtl/>
        </w:rPr>
      </w:pPr>
    </w:p>
    <w:p w:rsidR="0081741E" w:rsidRPr="00CD0359" w:rsidRDefault="0081741E" w:rsidP="00301822">
      <w:pPr>
        <w:pStyle w:val="Title"/>
        <w:rPr>
          <w:szCs w:val="28"/>
          <w:rtl/>
        </w:rPr>
      </w:pPr>
    </w:p>
    <w:p w:rsidR="0081741E" w:rsidRPr="00CD0359" w:rsidRDefault="0081741E" w:rsidP="00301822">
      <w:pPr>
        <w:pStyle w:val="Title"/>
        <w:rPr>
          <w:b w:val="0"/>
          <w:bCs w:val="0"/>
          <w:rtl/>
        </w:rPr>
      </w:pPr>
      <w:r w:rsidRPr="00CD0359">
        <w:rPr>
          <w:rFonts w:hint="eastAsia"/>
          <w:b w:val="0"/>
          <w:bCs w:val="0"/>
          <w:rtl/>
        </w:rPr>
        <w:t>الفصل</w:t>
      </w:r>
      <w:r w:rsidRPr="00CD0359">
        <w:rPr>
          <w:b w:val="0"/>
          <w:bCs w:val="0"/>
          <w:rtl/>
        </w:rPr>
        <w:t xml:space="preserve"> </w:t>
      </w:r>
      <w:r w:rsidR="006D3850" w:rsidRPr="00CD0359">
        <w:rPr>
          <w:rFonts w:hint="cs"/>
          <w:b w:val="0"/>
          <w:bCs w:val="0"/>
          <w:rtl/>
        </w:rPr>
        <w:t>العشرون</w:t>
      </w:r>
    </w:p>
    <w:p w:rsidR="0081741E" w:rsidRPr="00CD0359" w:rsidRDefault="0081741E" w:rsidP="00301822">
      <w:pPr>
        <w:pStyle w:val="Heading7"/>
        <w:jc w:val="left"/>
        <w:rPr>
          <w:sz w:val="24"/>
          <w:szCs w:val="24"/>
          <w:rtl/>
        </w:rPr>
      </w:pPr>
    </w:p>
    <w:p w:rsidR="0081741E" w:rsidRPr="00CD0359" w:rsidRDefault="00CF1BFC" w:rsidP="00301822">
      <w:pPr>
        <w:pStyle w:val="Heading7"/>
        <w:rPr>
          <w:sz w:val="24"/>
          <w:szCs w:val="24"/>
          <w:rtl/>
        </w:rPr>
      </w:pPr>
      <w:r w:rsidRPr="00CD0359">
        <w:rPr>
          <w:rFonts w:hint="cs"/>
          <w:sz w:val="24"/>
          <w:szCs w:val="24"/>
          <w:rtl/>
        </w:rPr>
        <w:t>الصناعة</w:t>
      </w:r>
    </w:p>
    <w:p w:rsidR="0081741E" w:rsidRPr="00CD0359" w:rsidRDefault="0081741E" w:rsidP="00301822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rPr>
          <w:rFonts w:cs="Simplified Arabic"/>
          <w:b/>
          <w:bCs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rtl/>
        </w:rPr>
      </w:pPr>
    </w:p>
    <w:p w:rsidR="0081741E" w:rsidRPr="00CD0359" w:rsidRDefault="0081741E" w:rsidP="00301822">
      <w:pPr>
        <w:jc w:val="center"/>
        <w:rPr>
          <w:rFonts w:cs="Simplified Arabic"/>
          <w:rtl/>
        </w:rPr>
      </w:pPr>
    </w:p>
    <w:p w:rsidR="0081741E" w:rsidRPr="00CD0359" w:rsidRDefault="0081741E" w:rsidP="00301822">
      <w:pPr>
        <w:rPr>
          <w:rFonts w:cs="Times New Roman"/>
          <w:rtl/>
        </w:rPr>
      </w:pPr>
    </w:p>
    <w:p w:rsidR="0081741E" w:rsidRPr="00CD0359" w:rsidRDefault="0081741E" w:rsidP="00301822">
      <w:pPr>
        <w:pStyle w:val="Header"/>
        <w:tabs>
          <w:tab w:val="left" w:pos="720"/>
        </w:tabs>
        <w:rPr>
          <w:rtl/>
        </w:rPr>
      </w:pPr>
    </w:p>
    <w:p w:rsidR="0081741E" w:rsidRPr="00CD0359" w:rsidRDefault="0081741E" w:rsidP="00301822">
      <w:pPr>
        <w:pStyle w:val="Heading8"/>
        <w:ind w:left="0"/>
        <w:jc w:val="left"/>
        <w:rPr>
          <w:szCs w:val="20"/>
          <w:rtl/>
        </w:rPr>
      </w:pPr>
    </w:p>
    <w:p w:rsidR="0081741E" w:rsidRPr="00CD0359" w:rsidRDefault="0081741E" w:rsidP="00301822">
      <w:pPr>
        <w:rPr>
          <w:rFonts w:cs="Times New Roman"/>
          <w:rtl/>
        </w:rPr>
      </w:pPr>
    </w:p>
    <w:p w:rsidR="0081741E" w:rsidRPr="00CD0359" w:rsidRDefault="0081741E" w:rsidP="00301822">
      <w:pPr>
        <w:rPr>
          <w:rFonts w:cs="Times New Roman"/>
          <w:rtl/>
        </w:rPr>
      </w:pPr>
    </w:p>
    <w:p w:rsidR="00E659E1" w:rsidRPr="00CD0359" w:rsidRDefault="0081741E" w:rsidP="00301822">
      <w:pPr>
        <w:jc w:val="lowKashida"/>
        <w:rPr>
          <w:rFonts w:cs="Simplified Arabic"/>
          <w:rtl/>
        </w:rPr>
      </w:pPr>
      <w:r w:rsidRPr="00CD0359">
        <w:rPr>
          <w:rtl/>
        </w:rPr>
        <w:br w:type="page"/>
      </w:r>
    </w:p>
    <w:p w:rsidR="00E659E1" w:rsidRPr="00CD0359" w:rsidRDefault="00E659E1" w:rsidP="00301822">
      <w:pPr>
        <w:pStyle w:val="Heading8"/>
        <w:ind w:left="0"/>
        <w:jc w:val="left"/>
        <w:rPr>
          <w:szCs w:val="20"/>
        </w:rPr>
      </w:pPr>
      <w:r w:rsidRPr="00CD0359">
        <w:rPr>
          <w:rFonts w:hint="cs"/>
          <w:szCs w:val="20"/>
          <w:rtl/>
        </w:rPr>
        <w:lastRenderedPageBreak/>
        <w:t xml:space="preserve">نشاط </w:t>
      </w:r>
      <w:r w:rsidR="008C02D6" w:rsidRPr="00CD0359">
        <w:rPr>
          <w:rFonts w:hint="cs"/>
          <w:szCs w:val="20"/>
          <w:rtl/>
        </w:rPr>
        <w:t>الصناعة</w:t>
      </w:r>
    </w:p>
    <w:p w:rsidR="006670A1" w:rsidRPr="00CD0359" w:rsidRDefault="006670A1" w:rsidP="00301822">
      <w:pPr>
        <w:jc w:val="lowKashida"/>
        <w:rPr>
          <w:rFonts w:ascii="Simplified Arabic" w:hAnsi="Simplified Arabic" w:cs="Simplified Arabic"/>
          <w:noProof w:val="0"/>
          <w:rtl/>
        </w:rPr>
      </w:pPr>
      <w:r w:rsidRPr="00CD0359">
        <w:rPr>
          <w:rFonts w:ascii="Simplified Arabic" w:hAnsi="Simplified Arabic" w:cs="Simplified Arabic"/>
          <w:rtl/>
        </w:rPr>
        <w:t>بلغ حجم الإنتاج لأنشطة الصناعة في محافظة القدس</w:t>
      </w:r>
      <w:r w:rsidR="002F60EF" w:rsidRPr="00CD0359">
        <w:rPr>
          <w:rFonts w:ascii="Simplified Arabic" w:hAnsi="Simplified Arabic" w:cs="Simplified Arabic"/>
          <w:rtl/>
        </w:rPr>
        <w:t xml:space="preserve"> حوالي</w:t>
      </w:r>
      <w:r w:rsidRPr="00CD0359">
        <w:rPr>
          <w:rFonts w:ascii="Simplified Arabic" w:hAnsi="Simplified Arabic" w:cs="Simplified Arabic"/>
          <w:rtl/>
        </w:rPr>
        <w:t xml:space="preserve"> </w:t>
      </w:r>
      <w:r w:rsidR="00185BC5" w:rsidRPr="00CD0359">
        <w:rPr>
          <w:rFonts w:ascii="Simplified Arabic" w:hAnsi="Simplified Arabic" w:cs="Simplified Arabic" w:hint="cs"/>
          <w:rtl/>
        </w:rPr>
        <w:t>5</w:t>
      </w:r>
      <w:r w:rsidR="00F37AEB" w:rsidRPr="00CD0359">
        <w:rPr>
          <w:rFonts w:ascii="Simplified Arabic" w:hAnsi="Simplified Arabic" w:cs="Simplified Arabic" w:hint="cs"/>
          <w:rtl/>
        </w:rPr>
        <w:t>18</w:t>
      </w:r>
      <w:r w:rsidR="00EC1FA6" w:rsidRPr="00CD0359">
        <w:rPr>
          <w:rFonts w:ascii="Simplified Arabic" w:hAnsi="Simplified Arabic" w:cs="Simplified Arabic"/>
          <w:rtl/>
        </w:rPr>
        <w:t>.</w:t>
      </w:r>
      <w:r w:rsidR="00F37AEB" w:rsidRPr="00CD0359">
        <w:rPr>
          <w:rFonts w:ascii="Simplified Arabic" w:hAnsi="Simplified Arabic" w:cs="Simplified Arabic" w:hint="cs"/>
          <w:rtl/>
        </w:rPr>
        <w:t>7</w:t>
      </w:r>
      <w:r w:rsidRPr="00CD0359">
        <w:rPr>
          <w:rFonts w:ascii="Simplified Arabic" w:hAnsi="Simplified Arabic" w:cs="Simplified Arabic"/>
          <w:rtl/>
        </w:rPr>
        <w:t xml:space="preserve"> مليون دولار، وبلغت القيمة المضافة التي حققتها هذه الانشطة لنفس العام </w:t>
      </w:r>
      <w:r w:rsidR="00185BC5" w:rsidRPr="00CD0359">
        <w:rPr>
          <w:rFonts w:ascii="Simplified Arabic" w:hAnsi="Simplified Arabic" w:cs="Simplified Arabic" w:hint="cs"/>
          <w:rtl/>
        </w:rPr>
        <w:t>34</w:t>
      </w:r>
      <w:r w:rsidR="00F37AEB" w:rsidRPr="00CD0359">
        <w:rPr>
          <w:rFonts w:ascii="Simplified Arabic" w:hAnsi="Simplified Arabic" w:cs="Simplified Arabic" w:hint="cs"/>
          <w:rtl/>
        </w:rPr>
        <w:t>3</w:t>
      </w:r>
      <w:r w:rsidR="00EC1FA6" w:rsidRPr="00CD0359">
        <w:rPr>
          <w:rFonts w:ascii="Simplified Arabic" w:hAnsi="Simplified Arabic" w:cs="Simplified Arabic"/>
          <w:rtl/>
        </w:rPr>
        <w:t>.</w:t>
      </w:r>
      <w:r w:rsidR="00B55690" w:rsidRPr="00CD0359">
        <w:rPr>
          <w:rFonts w:ascii="Simplified Arabic" w:hAnsi="Simplified Arabic" w:cs="Simplified Arabic" w:hint="cs"/>
          <w:rtl/>
        </w:rPr>
        <w:t>3</w:t>
      </w:r>
      <w:r w:rsidRPr="00CD0359">
        <w:rPr>
          <w:rFonts w:ascii="Simplified Arabic" w:hAnsi="Simplified Arabic" w:cs="Simplified Arabic"/>
          <w:rtl/>
        </w:rPr>
        <w:t xml:space="preserve"> مليون دولار</w:t>
      </w:r>
      <w:r w:rsidR="00F37AEB" w:rsidRPr="00CD0359">
        <w:rPr>
          <w:rFonts w:ascii="Simplified Arabic" w:hAnsi="Simplified Arabic" w:cs="Simplified Arabic" w:hint="cs"/>
          <w:rtl/>
          <w:lang w:bidi="ar-JO"/>
        </w:rPr>
        <w:t xml:space="preserve"> خلال العام 2018</w:t>
      </w:r>
      <w:r w:rsidRPr="00CD0359">
        <w:rPr>
          <w:rFonts w:ascii="Simplified Arabic" w:hAnsi="Simplified Arabic" w:cs="Simplified Arabic"/>
          <w:rtl/>
        </w:rPr>
        <w:t>.</w:t>
      </w:r>
    </w:p>
    <w:p w:rsidR="00111599" w:rsidRPr="00CD0359" w:rsidRDefault="00111599" w:rsidP="00301822">
      <w:pPr>
        <w:jc w:val="lowKashida"/>
        <w:rPr>
          <w:rFonts w:ascii="Arial" w:hAnsi="Arial" w:cs="Arial"/>
          <w:b/>
          <w:bCs/>
          <w:rtl/>
        </w:rPr>
      </w:pPr>
    </w:p>
    <w:p w:rsidR="00111599" w:rsidRPr="00CD0359" w:rsidRDefault="00111599" w:rsidP="00301822">
      <w:pPr>
        <w:jc w:val="center"/>
        <w:rPr>
          <w:rFonts w:ascii="Arial" w:hAnsi="Arial" w:cs="Arial"/>
          <w:b/>
          <w:bCs/>
          <w:rtl/>
        </w:rPr>
      </w:pPr>
      <w:r w:rsidRPr="00CD035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="004452BE" w:rsidRPr="00CD035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الصناعة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CD035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185BC5" w:rsidRPr="00CD0359">
        <w:rPr>
          <w:rFonts w:ascii="Arial" w:hAnsi="Arial" w:cs="Simplified Arabic" w:hint="cs"/>
          <w:b/>
          <w:bCs/>
          <w:sz w:val="18"/>
          <w:szCs w:val="18"/>
          <w:rtl/>
        </w:rPr>
        <w:t>201</w:t>
      </w:r>
      <w:r w:rsidR="00CE5289" w:rsidRPr="00CD0359">
        <w:rPr>
          <w:rFonts w:ascii="Arial" w:hAnsi="Arial" w:cs="Simplified Arabic" w:hint="cs"/>
          <w:b/>
          <w:bCs/>
          <w:sz w:val="18"/>
          <w:szCs w:val="18"/>
          <w:rtl/>
        </w:rPr>
        <w:t>8</w:t>
      </w:r>
    </w:p>
    <w:p w:rsidR="00111599" w:rsidRPr="00CD0359" w:rsidRDefault="00111599" w:rsidP="00301822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CD0359">
        <w:rPr>
          <w:rFonts w:ascii="Arial" w:hAnsi="Arial" w:cs="Arial"/>
          <w:b/>
          <w:bCs/>
          <w:sz w:val="18"/>
          <w:szCs w:val="18"/>
        </w:rPr>
        <w:t>Main Economic Indicators</w:t>
      </w:r>
      <w:r w:rsidR="007847CB" w:rsidRPr="00CD0359">
        <w:rPr>
          <w:rFonts w:ascii="Arial" w:hAnsi="Arial" w:cs="Arial"/>
          <w:b/>
          <w:bCs/>
          <w:sz w:val="18"/>
          <w:szCs w:val="18"/>
        </w:rPr>
        <w:t xml:space="preserve"> for Industrial Activities</w:t>
      </w:r>
      <w:r w:rsidRPr="00CD0359">
        <w:rPr>
          <w:rFonts w:ascii="Arial" w:hAnsi="Arial" w:cs="Arial"/>
          <w:b/>
          <w:bCs/>
          <w:sz w:val="18"/>
          <w:szCs w:val="18"/>
        </w:rPr>
        <w:t xml:space="preserve"> </w:t>
      </w:r>
      <w:r w:rsidR="006D18D9" w:rsidRPr="00CD0359">
        <w:rPr>
          <w:rFonts w:ascii="Arial" w:hAnsi="Arial" w:cs="Arial"/>
          <w:b/>
          <w:bCs/>
          <w:sz w:val="18"/>
          <w:szCs w:val="18"/>
        </w:rPr>
        <w:t>in Jerusalem</w:t>
      </w:r>
      <w:r w:rsidRPr="00CD0359">
        <w:rPr>
          <w:rFonts w:ascii="Arial" w:hAnsi="Arial" w:cs="Arial"/>
          <w:b/>
          <w:bCs/>
          <w:sz w:val="18"/>
          <w:szCs w:val="18"/>
        </w:rPr>
        <w:t xml:space="preserve"> Governorate, </w:t>
      </w:r>
      <w:r w:rsidR="00185BC5" w:rsidRPr="00CD0359">
        <w:rPr>
          <w:rFonts w:ascii="Arial" w:hAnsi="Arial" w:cs="Arial"/>
          <w:b/>
          <w:bCs/>
          <w:sz w:val="18"/>
          <w:szCs w:val="18"/>
        </w:rPr>
        <w:t>201</w:t>
      </w:r>
      <w:r w:rsidR="00CE5289" w:rsidRPr="00CD0359">
        <w:rPr>
          <w:rFonts w:ascii="Arial" w:hAnsi="Arial" w:cs="Arial"/>
          <w:b/>
          <w:bCs/>
          <w:sz w:val="18"/>
          <w:szCs w:val="18"/>
        </w:rPr>
        <w:t>8</w:t>
      </w:r>
    </w:p>
    <w:p w:rsidR="00111599" w:rsidRPr="00CD0359" w:rsidRDefault="00111599" w:rsidP="00301822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11599" w:rsidRPr="00CD0359" w:rsidRDefault="00111599" w:rsidP="00301822">
      <w:pPr>
        <w:rPr>
          <w:rFonts w:ascii="Arial" w:hAnsi="Arial" w:cs="Arial"/>
          <w:sz w:val="16"/>
          <w:szCs w:val="16"/>
          <w:rtl/>
        </w:rPr>
      </w:pPr>
      <w:r w:rsidRPr="00CD0359">
        <w:rPr>
          <w:rFonts w:cs="Simplified Arabic" w:hint="cs"/>
          <w:sz w:val="16"/>
          <w:szCs w:val="16"/>
          <w:rtl/>
        </w:rPr>
        <w:t xml:space="preserve">    </w:t>
      </w:r>
      <w:r w:rsidRPr="00CD0359">
        <w:rPr>
          <w:rFonts w:cs="Simplified Arabic"/>
          <w:sz w:val="16"/>
          <w:szCs w:val="16"/>
          <w:rtl/>
        </w:rPr>
        <w:t xml:space="preserve">(القيمة </w:t>
      </w:r>
      <w:r w:rsidRPr="00CD0359">
        <w:rPr>
          <w:rFonts w:cs="Simplified Arabic" w:hint="cs"/>
          <w:sz w:val="16"/>
          <w:szCs w:val="16"/>
          <w:rtl/>
        </w:rPr>
        <w:t>بالألف</w:t>
      </w:r>
      <w:r w:rsidRPr="00CD0359">
        <w:rPr>
          <w:rFonts w:cs="Simplified Arabic"/>
          <w:sz w:val="16"/>
          <w:szCs w:val="16"/>
          <w:rtl/>
        </w:rPr>
        <w:t xml:space="preserve"> دولار امريكي)</w:t>
      </w:r>
      <w:r w:rsidRPr="00CD0359">
        <w:rPr>
          <w:rFonts w:cs="Simplified Arabic" w:hint="cs"/>
          <w:sz w:val="16"/>
          <w:szCs w:val="16"/>
          <w:rtl/>
        </w:rPr>
        <w:t xml:space="preserve">     </w:t>
      </w:r>
      <w:r w:rsidR="00A8441D" w:rsidRPr="00CD0359">
        <w:rPr>
          <w:rFonts w:cs="Simplified Arabic" w:hint="cs"/>
          <w:sz w:val="16"/>
          <w:szCs w:val="16"/>
          <w:rtl/>
        </w:rPr>
        <w:t xml:space="preserve">    </w:t>
      </w:r>
      <w:r w:rsidRPr="00CD0359">
        <w:rPr>
          <w:rFonts w:cs="Simplified Arabic" w:hint="cs"/>
          <w:sz w:val="16"/>
          <w:szCs w:val="16"/>
          <w:rtl/>
        </w:rPr>
        <w:t xml:space="preserve">                                                </w:t>
      </w:r>
      <w:r w:rsidR="00316AE3" w:rsidRPr="00CD0359">
        <w:rPr>
          <w:rFonts w:cs="Simplified Arabic" w:hint="cs"/>
          <w:sz w:val="16"/>
          <w:szCs w:val="16"/>
          <w:rtl/>
        </w:rPr>
        <w:t xml:space="preserve">                   </w:t>
      </w:r>
      <w:r w:rsidRPr="00CD0359">
        <w:rPr>
          <w:rFonts w:cs="Simplified Arabic" w:hint="cs"/>
          <w:sz w:val="16"/>
          <w:szCs w:val="16"/>
          <w:rtl/>
        </w:rPr>
        <w:t xml:space="preserve">     </w:t>
      </w:r>
      <w:r w:rsidRPr="00CD0359">
        <w:rPr>
          <w:rFonts w:ascii="Arial" w:hAnsi="Arial" w:cs="Simplified Arabic"/>
          <w:sz w:val="16"/>
          <w:szCs w:val="16"/>
        </w:rPr>
        <w:t>(Value in 1000 USD)</w:t>
      </w:r>
    </w:p>
    <w:p w:rsidR="00111599" w:rsidRPr="00CD0359" w:rsidRDefault="006670A1" w:rsidP="00301822">
      <w:pPr>
        <w:jc w:val="center"/>
        <w:rPr>
          <w:rFonts w:ascii="Arial" w:hAnsi="Arial" w:cs="Arial"/>
          <w:b/>
          <w:bCs/>
          <w:rtl/>
        </w:rPr>
      </w:pPr>
      <w:r w:rsidRPr="00CD0359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456710" cy="2262249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CD0359" w:rsidRDefault="00111599" w:rsidP="00301822">
      <w:pPr>
        <w:rPr>
          <w:rFonts w:ascii="Arial" w:hAnsi="Arial" w:cs="Arial"/>
          <w:b/>
          <w:bCs/>
          <w:rtl/>
        </w:rPr>
      </w:pPr>
    </w:p>
    <w:p w:rsidR="003C4DFC" w:rsidRPr="00CD0359" w:rsidRDefault="003C4DFC" w:rsidP="00301822">
      <w:pPr>
        <w:jc w:val="center"/>
        <w:rPr>
          <w:rFonts w:ascii="Arial" w:hAnsi="Arial" w:cs="Arial"/>
          <w:b/>
          <w:bCs/>
        </w:rPr>
      </w:pPr>
    </w:p>
    <w:p w:rsidR="00111599" w:rsidRPr="00CD0359" w:rsidRDefault="00111599" w:rsidP="00301822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D035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="004452BE" w:rsidRPr="00CD035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الصناعة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CD035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CD0359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 النشاط الاقتصادي، </w:t>
      </w:r>
      <w:r w:rsidR="00E46273" w:rsidRPr="00CD0359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111599" w:rsidRPr="00CD0359" w:rsidRDefault="00111599" w:rsidP="0030182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D0359">
        <w:rPr>
          <w:rFonts w:ascii="Arial" w:hAnsi="Arial" w:cs="Arial"/>
          <w:b/>
          <w:bCs/>
          <w:sz w:val="18"/>
          <w:szCs w:val="18"/>
        </w:rPr>
        <w:t>Main Economic Indicators</w:t>
      </w:r>
      <w:r w:rsidR="007847CB" w:rsidRPr="00CD0359">
        <w:rPr>
          <w:rFonts w:ascii="Arial" w:hAnsi="Arial" w:cs="Arial"/>
          <w:b/>
          <w:bCs/>
          <w:sz w:val="18"/>
          <w:szCs w:val="18"/>
        </w:rPr>
        <w:t xml:space="preserve"> for Industrial Activities</w:t>
      </w:r>
      <w:r w:rsidRPr="00CD0359">
        <w:rPr>
          <w:rFonts w:ascii="Arial" w:hAnsi="Arial" w:cs="Arial"/>
          <w:b/>
          <w:bCs/>
          <w:sz w:val="18"/>
          <w:szCs w:val="18"/>
        </w:rPr>
        <w:t xml:space="preserve"> in Jerusalem Governorate by Economic Activity, </w:t>
      </w:r>
      <w:r w:rsidR="00E46273" w:rsidRPr="00CD0359">
        <w:rPr>
          <w:rFonts w:ascii="Arial" w:hAnsi="Arial" w:cs="Arial"/>
          <w:b/>
          <w:bCs/>
          <w:sz w:val="18"/>
          <w:szCs w:val="18"/>
        </w:rPr>
        <w:t>2018</w:t>
      </w:r>
    </w:p>
    <w:p w:rsidR="00F55194" w:rsidRPr="00CD0359" w:rsidRDefault="00F55194" w:rsidP="00301822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4944" w:type="pct"/>
        <w:tblLayout w:type="fixed"/>
        <w:tblCellMar>
          <w:left w:w="0" w:type="dxa"/>
          <w:right w:w="0" w:type="dxa"/>
        </w:tblCellMar>
        <w:tblLook w:val="0000"/>
      </w:tblPr>
      <w:tblGrid>
        <w:gridCol w:w="1785"/>
        <w:gridCol w:w="1089"/>
        <w:gridCol w:w="790"/>
        <w:gridCol w:w="299"/>
        <w:gridCol w:w="1089"/>
        <w:gridCol w:w="2276"/>
      </w:tblGrid>
      <w:tr w:rsidR="00CD0359" w:rsidRPr="00CD0359" w:rsidTr="00D8055C">
        <w:trPr>
          <w:trHeight w:val="312"/>
        </w:trPr>
        <w:tc>
          <w:tcPr>
            <w:tcW w:w="2500" w:type="pct"/>
            <w:gridSpan w:val="3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CD0359" w:rsidRDefault="000C73EF" w:rsidP="00301822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cs="Simplified Arabic"/>
                <w:sz w:val="16"/>
                <w:szCs w:val="16"/>
                <w:rtl/>
              </w:rPr>
              <w:t xml:space="preserve">القيمة </w:t>
            </w:r>
            <w:r w:rsidRPr="00CD0359">
              <w:rPr>
                <w:rFonts w:cs="Simplified Arabic" w:hint="cs"/>
                <w:sz w:val="16"/>
                <w:szCs w:val="16"/>
                <w:rtl/>
              </w:rPr>
              <w:t>بالألف</w:t>
            </w:r>
            <w:r w:rsidRPr="00CD0359">
              <w:rPr>
                <w:rFonts w:cs="Simplified Arabic"/>
                <w:sz w:val="16"/>
                <w:szCs w:val="16"/>
                <w:rtl/>
              </w:rPr>
              <w:t xml:space="preserve"> دولار امريكي</w:t>
            </w:r>
          </w:p>
        </w:tc>
        <w:tc>
          <w:tcPr>
            <w:tcW w:w="2500" w:type="pct"/>
            <w:gridSpan w:val="3"/>
            <w:tcBorders>
              <w:bottom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C73EF" w:rsidRPr="00CD0359" w:rsidRDefault="00E31183" w:rsidP="00D8055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="000C73EF" w:rsidRPr="00CD0359">
              <w:rPr>
                <w:rFonts w:ascii="Arial" w:hAnsi="Arial" w:cs="Simplified Arabic"/>
                <w:sz w:val="16"/>
                <w:szCs w:val="16"/>
              </w:rPr>
              <w:t xml:space="preserve">Value in </w:t>
            </w:r>
            <w:r w:rsidR="003F744F" w:rsidRPr="00CD0359">
              <w:rPr>
                <w:rFonts w:ascii="Arial" w:hAnsi="Arial" w:cs="Simplified Arabic"/>
                <w:sz w:val="16"/>
                <w:szCs w:val="16"/>
              </w:rPr>
              <w:t xml:space="preserve">USD </w:t>
            </w:r>
            <w:r w:rsidR="000C73EF" w:rsidRPr="00CD0359">
              <w:rPr>
                <w:rFonts w:ascii="Arial" w:hAnsi="Arial" w:cs="Simplified Arabic"/>
                <w:sz w:val="16"/>
                <w:szCs w:val="16"/>
              </w:rPr>
              <w:t xml:space="preserve">1000 </w:t>
            </w:r>
          </w:p>
        </w:tc>
      </w:tr>
      <w:tr w:rsidR="00CD0359" w:rsidRPr="00CD0359" w:rsidTr="00D8055C">
        <w:trPr>
          <w:trHeight w:val="312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CD035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E5289" w:rsidRPr="00CD0359" w:rsidRDefault="00CE5289" w:rsidP="0030182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CD0359" w:rsidRPr="00CD0359" w:rsidTr="00D8055C">
        <w:trPr>
          <w:trHeight w:val="312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055C" w:rsidRPr="00CD0359" w:rsidRDefault="00D8055C" w:rsidP="00B26175">
            <w:pPr>
              <w:pStyle w:val="NoSpacing"/>
              <w:ind w:left="7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التعدين واستغلال المحاجر و</w:t>
            </w:r>
            <w:r w:rsidRPr="00CD0359">
              <w:rPr>
                <w:rFonts w:ascii="Arial" w:hAnsi="Arial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D0359">
              <w:rPr>
                <w:rFonts w:ascii="Arial" w:hAnsi="Arial" w:cs="Arial"/>
                <w:sz w:val="16"/>
                <w:szCs w:val="16"/>
              </w:rPr>
              <w:t>260,421.7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359">
              <w:rPr>
                <w:rFonts w:ascii="Arial" w:hAnsi="Arial" w:cs="Arial"/>
                <w:sz w:val="16"/>
                <w:szCs w:val="16"/>
              </w:rPr>
              <w:t>123,319.0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359">
              <w:rPr>
                <w:rFonts w:ascii="Arial" w:hAnsi="Arial" w:cs="Arial"/>
                <w:sz w:val="16"/>
                <w:szCs w:val="16"/>
              </w:rPr>
              <w:t>137,102.7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055C" w:rsidRPr="00CD0359" w:rsidRDefault="00D8055C" w:rsidP="00B26175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Mining, quarrying</w:t>
            </w: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</w:rPr>
              <w:t xml:space="preserve"> and </w:t>
            </w: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manufacturing</w:t>
            </w:r>
          </w:p>
        </w:tc>
      </w:tr>
      <w:tr w:rsidR="00CD0359" w:rsidRPr="00CD0359" w:rsidTr="00D8055C">
        <w:trPr>
          <w:trHeight w:val="312"/>
        </w:trPr>
        <w:tc>
          <w:tcPr>
            <w:tcW w:w="1218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055C" w:rsidRPr="00CD0359" w:rsidRDefault="00D8055C" w:rsidP="00B26175">
            <w:pPr>
              <w:pStyle w:val="NoSpacing"/>
              <w:ind w:left="78"/>
              <w:rPr>
                <w:rFonts w:ascii="Arial" w:hAnsi="Arial" w:cs="Simplified Arabic"/>
                <w:sz w:val="16"/>
                <w:szCs w:val="16"/>
              </w:rPr>
            </w:pPr>
            <w:r w:rsidRPr="00CD0359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وإمدادات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المياه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وأنشطة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الصرف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الصحي وإدارة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النفايات</w:t>
            </w:r>
            <w:r w:rsidRPr="00CD035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CD0359">
              <w:rPr>
                <w:rFonts w:ascii="Arial" w:hAnsi="Arial" w:cs="Simplified Arabic" w:hint="cs"/>
                <w:sz w:val="16"/>
                <w:szCs w:val="16"/>
                <w:rtl/>
              </w:rPr>
              <w:t>ومعالجتها</w:t>
            </w:r>
          </w:p>
        </w:tc>
        <w:tc>
          <w:tcPr>
            <w:tcW w:w="743" w:type="pct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359">
              <w:rPr>
                <w:rFonts w:ascii="Arial" w:hAnsi="Arial" w:cs="Arial"/>
                <w:sz w:val="16"/>
                <w:szCs w:val="16"/>
              </w:rPr>
              <w:t>258,238.2</w:t>
            </w: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359">
              <w:rPr>
                <w:rFonts w:ascii="Arial" w:hAnsi="Arial" w:cs="Arial"/>
                <w:sz w:val="16"/>
                <w:szCs w:val="16"/>
              </w:rPr>
              <w:t>52,050.5</w:t>
            </w:r>
          </w:p>
        </w:tc>
        <w:tc>
          <w:tcPr>
            <w:tcW w:w="743" w:type="pct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359">
              <w:rPr>
                <w:rFonts w:ascii="Arial" w:hAnsi="Arial" w:cs="Arial"/>
                <w:sz w:val="16"/>
                <w:szCs w:val="16"/>
              </w:rPr>
              <w:t>206,187.7</w:t>
            </w:r>
          </w:p>
        </w:tc>
        <w:tc>
          <w:tcPr>
            <w:tcW w:w="1554" w:type="pct"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055C" w:rsidRPr="00CD0359" w:rsidRDefault="00D8055C" w:rsidP="00B26175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Electricity, gas, steam, air conditioning supply, water supply; sewerage, waste management and remediation activities</w:t>
            </w:r>
          </w:p>
        </w:tc>
      </w:tr>
      <w:tr w:rsidR="00CD0359" w:rsidRPr="00CD0359" w:rsidTr="00D8055C">
        <w:trPr>
          <w:trHeight w:val="312"/>
        </w:trPr>
        <w:tc>
          <w:tcPr>
            <w:tcW w:w="1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055C" w:rsidRPr="00CD0359" w:rsidRDefault="00D8055C" w:rsidP="00B26175">
            <w:pPr>
              <w:ind w:left="78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43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35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518,659.9</w:t>
            </w:r>
          </w:p>
        </w:tc>
        <w:tc>
          <w:tcPr>
            <w:tcW w:w="743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175,369.5</w:t>
            </w:r>
          </w:p>
        </w:tc>
        <w:tc>
          <w:tcPr>
            <w:tcW w:w="743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D8055C" w:rsidRPr="00CD0359" w:rsidRDefault="00D8055C" w:rsidP="00D8055C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D0359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343,290.4</w:t>
            </w:r>
          </w:p>
        </w:tc>
        <w:tc>
          <w:tcPr>
            <w:tcW w:w="1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8055C" w:rsidRPr="00CD0359" w:rsidRDefault="00D8055C" w:rsidP="00B26175">
            <w:pPr>
              <w:ind w:right="122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D0359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D8055C" w:rsidRPr="00CD0359" w:rsidRDefault="00D8055C" w:rsidP="00D8055C">
      <w:pPr>
        <w:rPr>
          <w:rFonts w:cs="Simplified Arabic"/>
          <w:sz w:val="16"/>
          <w:szCs w:val="16"/>
          <w:rtl/>
        </w:rPr>
      </w:pPr>
    </w:p>
    <w:p w:rsidR="00D8055C" w:rsidRPr="00CD0359" w:rsidRDefault="00D8055C" w:rsidP="00D8055C">
      <w:pPr>
        <w:rPr>
          <w:rFonts w:cs="Simplified Arabic"/>
          <w:sz w:val="16"/>
          <w:szCs w:val="16"/>
          <w:rtl/>
        </w:rPr>
      </w:pPr>
    </w:p>
    <w:p w:rsidR="00D8055C" w:rsidRPr="00CD0359" w:rsidRDefault="00D8055C" w:rsidP="00D8055C">
      <w:pPr>
        <w:rPr>
          <w:rFonts w:cs="Simplified Arabic"/>
          <w:sz w:val="16"/>
          <w:szCs w:val="16"/>
          <w:rtl/>
        </w:rPr>
      </w:pPr>
    </w:p>
    <w:p w:rsidR="00D8055C" w:rsidRPr="00CD0359" w:rsidRDefault="00D8055C" w:rsidP="00D8055C">
      <w:pPr>
        <w:rPr>
          <w:rFonts w:cs="Simplified Arabic"/>
          <w:sz w:val="16"/>
          <w:szCs w:val="16"/>
          <w:rtl/>
        </w:rPr>
      </w:pPr>
    </w:p>
    <w:p w:rsidR="00301822" w:rsidRPr="00CD0359" w:rsidRDefault="00301822" w:rsidP="00D8055C">
      <w:pPr>
        <w:rPr>
          <w:rFonts w:ascii="Simplified Arabic" w:eastAsia="Simplified Arabic" w:hAnsi="Simplified Arabic" w:cs="Simplified Arabic"/>
          <w:b/>
          <w:bCs/>
        </w:rPr>
      </w:pPr>
      <w:r w:rsidRPr="00CD0359">
        <w:rPr>
          <w:rFonts w:ascii="Simplified Arabic" w:eastAsia="Simplified Arabic" w:hAnsi="Simplified Arabic" w:cs="Simplified Arabic"/>
          <w:b/>
          <w:bCs/>
          <w:rtl/>
        </w:rPr>
        <w:lastRenderedPageBreak/>
        <w:t xml:space="preserve">معاصر الزيتون </w:t>
      </w:r>
    </w:p>
    <w:p w:rsidR="00301822" w:rsidRPr="00CD0359" w:rsidRDefault="00301822" w:rsidP="00CD0359">
      <w:pPr>
        <w:jc w:val="both"/>
        <w:rPr>
          <w:rFonts w:ascii="Simplified Arabic" w:eastAsia="Simplified Arabic" w:hAnsi="Simplified Arabic" w:cs="Simplified Arabic"/>
        </w:rPr>
      </w:pPr>
      <w:bookmarkStart w:id="0" w:name="_gjdgxs" w:colFirst="0" w:colLast="0"/>
      <w:bookmarkEnd w:id="0"/>
      <w:r w:rsidRPr="00CD0359">
        <w:rPr>
          <w:rFonts w:ascii="Simplified Arabic" w:eastAsia="Simplified Arabic" w:hAnsi="Simplified Arabic" w:cs="Simplified Arabic"/>
          <w:rtl/>
        </w:rPr>
        <w:t xml:space="preserve">بلغت كمية الزيتون المزودة للمعاصر في محافظة القدس لموسم عام  </w:t>
      </w:r>
      <w:r w:rsidR="004358B8">
        <w:rPr>
          <w:rFonts w:ascii="Simplified Arabic" w:eastAsia="Simplified Arabic" w:hAnsi="Simplified Arabic" w:cs="Simplified Arabic"/>
        </w:rPr>
        <w:t xml:space="preserve"> </w:t>
      </w:r>
      <w:r w:rsidRPr="00CD0359">
        <w:rPr>
          <w:rFonts w:ascii="Simplified Arabic" w:eastAsia="Simplified Arabic" w:hAnsi="Simplified Arabic" w:cs="Simplified Arabic"/>
        </w:rPr>
        <w:t>2019</w:t>
      </w:r>
      <w:r w:rsidRPr="00CD0359">
        <w:rPr>
          <w:rFonts w:ascii="Simplified Arabic" w:eastAsia="Simplified Arabic" w:hAnsi="Simplified Arabic" w:cs="Simplified Arabic"/>
          <w:rtl/>
        </w:rPr>
        <w:t xml:space="preserve">بهدف عصره لاستخراج الزيت </w:t>
      </w:r>
      <w:r w:rsidRPr="00CD0359">
        <w:rPr>
          <w:rFonts w:ascii="Simplified Arabic" w:eastAsia="Simplified Arabic" w:hAnsi="Simplified Arabic" w:cs="Simplified Arabic"/>
        </w:rPr>
        <w:t>1</w:t>
      </w:r>
      <w:r w:rsidR="004358B8">
        <w:rPr>
          <w:rFonts w:ascii="Simplified Arabic" w:eastAsia="Simplified Arabic" w:hAnsi="Simplified Arabic" w:cs="Simplified Arabic"/>
        </w:rPr>
        <w:t>,</w:t>
      </w:r>
      <w:r w:rsidRPr="00CD0359">
        <w:rPr>
          <w:rFonts w:ascii="Simplified Arabic" w:eastAsia="Simplified Arabic" w:hAnsi="Simplified Arabic" w:cs="Simplified Arabic"/>
        </w:rPr>
        <w:t>346.4</w:t>
      </w:r>
      <w:r w:rsidRPr="00CD0359">
        <w:rPr>
          <w:rFonts w:ascii="Simplified Arabic" w:eastAsia="Simplified Arabic" w:hAnsi="Simplified Arabic" w:cs="Simplified Arabic"/>
          <w:rtl/>
        </w:rPr>
        <w:t xml:space="preserve"> طن متري، وقد استخرج منها </w:t>
      </w:r>
      <w:r w:rsidRPr="00CD0359">
        <w:rPr>
          <w:rFonts w:ascii="Simplified Arabic" w:eastAsia="Simplified Arabic" w:hAnsi="Simplified Arabic" w:cs="Simplified Arabic"/>
        </w:rPr>
        <w:t>277.6</w:t>
      </w:r>
      <w:r w:rsidR="00CD0359" w:rsidRPr="00CD0359">
        <w:rPr>
          <w:rFonts w:ascii="Simplified Arabic" w:eastAsia="Simplified Arabic" w:hAnsi="Simplified Arabic" w:cs="Simplified Arabic"/>
          <w:rtl/>
        </w:rPr>
        <w:t xml:space="preserve"> طن متري من الزيت</w:t>
      </w:r>
      <w:r w:rsidR="00CD0359" w:rsidRPr="00CD0359">
        <w:rPr>
          <w:rFonts w:ascii="Simplified Arabic" w:eastAsia="Simplified Arabic" w:hAnsi="Simplified Arabic" w:cs="Simplified Arabic" w:hint="cs"/>
          <w:rtl/>
        </w:rPr>
        <w:t xml:space="preserve">. </w:t>
      </w:r>
      <w:r w:rsidRPr="00CD0359">
        <w:rPr>
          <w:rFonts w:ascii="Simplified Arabic" w:eastAsia="Simplified Arabic" w:hAnsi="Simplified Arabic" w:cs="Simplified Arabic"/>
          <w:rtl/>
        </w:rPr>
        <w:t xml:space="preserve">وبلغت القيمة المضافة لنشاط معاصر الزيتون لموسم عام </w:t>
      </w:r>
      <w:r w:rsidRPr="00CD0359">
        <w:rPr>
          <w:rFonts w:ascii="Simplified Arabic" w:eastAsia="Simplified Arabic" w:hAnsi="Simplified Arabic" w:cs="Simplified Arabic"/>
        </w:rPr>
        <w:t xml:space="preserve">2019 </w:t>
      </w:r>
      <w:r w:rsidR="004358B8">
        <w:rPr>
          <w:rFonts w:ascii="Simplified Arabic" w:eastAsia="Simplified Arabic" w:hAnsi="Simplified Arabic" w:cs="Simplified Arabic" w:hint="cs"/>
          <w:rtl/>
        </w:rPr>
        <w:t xml:space="preserve"> </w:t>
      </w:r>
      <w:r w:rsidRPr="00CD0359">
        <w:rPr>
          <w:rFonts w:ascii="Simplified Arabic" w:eastAsia="Simplified Arabic" w:hAnsi="Simplified Arabic" w:cs="Simplified Arabic"/>
          <w:rtl/>
        </w:rPr>
        <w:t xml:space="preserve">حوالي </w:t>
      </w:r>
      <w:r w:rsidRPr="00CD0359">
        <w:rPr>
          <w:rFonts w:ascii="Simplified Arabic" w:eastAsia="Simplified Arabic" w:hAnsi="Simplified Arabic" w:cs="Simplified Arabic"/>
        </w:rPr>
        <w:t>205.2</w:t>
      </w:r>
      <w:r w:rsidRPr="00CD0359">
        <w:rPr>
          <w:rFonts w:ascii="Simplified Arabic" w:eastAsia="Simplified Arabic" w:hAnsi="Simplified Arabic" w:cs="Simplified Arabic"/>
          <w:rtl/>
        </w:rPr>
        <w:t xml:space="preserve"> ألف دولار أمريكي، في حين بلغت قيمة الاستهلاك الوسيط حوالي </w:t>
      </w:r>
      <w:r w:rsidRPr="00CD0359">
        <w:rPr>
          <w:rFonts w:ascii="Simplified Arabic" w:eastAsia="Simplified Arabic" w:hAnsi="Simplified Arabic" w:cs="Simplified Arabic"/>
        </w:rPr>
        <w:t>55.5</w:t>
      </w:r>
      <w:r w:rsidRPr="00CD0359">
        <w:rPr>
          <w:rFonts w:ascii="Simplified Arabic" w:eastAsia="Simplified Arabic" w:hAnsi="Simplified Arabic" w:cs="Simplified Arabic"/>
          <w:rtl/>
        </w:rPr>
        <w:t xml:space="preserve"> ألف دولار أمريكي وقيمة إنتاج المعاصر حوالي </w:t>
      </w:r>
      <w:r w:rsidRPr="00CD0359">
        <w:rPr>
          <w:rFonts w:ascii="Simplified Arabic" w:eastAsia="Simplified Arabic" w:hAnsi="Simplified Arabic" w:cs="Simplified Arabic"/>
        </w:rPr>
        <w:t>260.7</w:t>
      </w:r>
      <w:r w:rsidRPr="00CD0359">
        <w:rPr>
          <w:rFonts w:ascii="Simplified Arabic" w:eastAsia="Simplified Arabic" w:hAnsi="Simplified Arabic" w:cs="Simplified Arabic"/>
          <w:rtl/>
        </w:rPr>
        <w:t xml:space="preserve"> ألف دولار أمريكي.</w:t>
      </w:r>
    </w:p>
    <w:p w:rsidR="00301822" w:rsidRPr="00CD0359" w:rsidRDefault="00301822" w:rsidP="00301822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301822" w:rsidRPr="00CD0359" w:rsidRDefault="00301822" w:rsidP="00D8055C">
      <w:pPr>
        <w:jc w:val="center"/>
        <w:rPr>
          <w:rFonts w:ascii="Simplified Arabic" w:eastAsia="Simplified Arabic" w:hAnsi="Simplified Arabic" w:cs="Simplified Arabic"/>
          <w:b/>
          <w:bCs/>
        </w:rPr>
      </w:pPr>
      <w:r w:rsidRPr="00CD0359">
        <w:rPr>
          <w:rFonts w:ascii="Simplified Arabic" w:eastAsia="Simplified Arabic" w:hAnsi="Simplified Arabic" w:cs="Simplified Arabic"/>
          <w:b/>
          <w:bCs/>
          <w:rtl/>
        </w:rPr>
        <w:t>المؤشرات الاساسية لنشاط معاصر الزيتون في محافظة القدس، 2016-2019</w:t>
      </w:r>
    </w:p>
    <w:p w:rsidR="00301822" w:rsidRPr="00CD0359" w:rsidRDefault="00301822" w:rsidP="00301822">
      <w:pPr>
        <w:jc w:val="center"/>
        <w:rPr>
          <w:rFonts w:ascii="Arial" w:eastAsia="Arial" w:hAnsi="Arial" w:cs="Arial"/>
          <w:b/>
        </w:rPr>
      </w:pPr>
      <w:r w:rsidRPr="00CD0359">
        <w:rPr>
          <w:rFonts w:ascii="Arial" w:eastAsia="Arial" w:hAnsi="Arial" w:cs="Arial"/>
          <w:b/>
        </w:rPr>
        <w:t>Main Indicators for the Olive Press Activity in Jerusalem Governorate,</w:t>
      </w:r>
      <w:r w:rsidR="0057511E">
        <w:rPr>
          <w:rFonts w:ascii="Arial" w:eastAsia="Arial" w:hAnsi="Arial" w:cs="Arial"/>
          <w:b/>
        </w:rPr>
        <w:t xml:space="preserve">    </w:t>
      </w:r>
      <w:r w:rsidRPr="00CD0359">
        <w:rPr>
          <w:rFonts w:ascii="Arial" w:eastAsia="Arial" w:hAnsi="Arial" w:cs="Arial"/>
          <w:b/>
        </w:rPr>
        <w:t xml:space="preserve"> 2016-2019</w:t>
      </w:r>
    </w:p>
    <w:p w:rsidR="00301822" w:rsidRPr="00CD0359" w:rsidRDefault="00301822" w:rsidP="0030182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8"/>
          <w:szCs w:val="8"/>
        </w:rPr>
      </w:pPr>
    </w:p>
    <w:tbl>
      <w:tblPr>
        <w:bidiVisual/>
        <w:tblW w:w="7370" w:type="dxa"/>
        <w:jc w:val="center"/>
        <w:tblLayout w:type="fixed"/>
        <w:tblLook w:val="0000"/>
      </w:tblPr>
      <w:tblGrid>
        <w:gridCol w:w="3255"/>
        <w:gridCol w:w="4115"/>
      </w:tblGrid>
      <w:tr w:rsidR="00CD0359" w:rsidRPr="00CD0359" w:rsidTr="00D8055C">
        <w:trPr>
          <w:trHeight w:val="312"/>
          <w:jc w:val="center"/>
        </w:trPr>
        <w:tc>
          <w:tcPr>
            <w:tcW w:w="3255" w:type="dxa"/>
            <w:vAlign w:val="center"/>
          </w:tcPr>
          <w:p w:rsidR="00D8055C" w:rsidRPr="00CD0359" w:rsidRDefault="00D8055C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 xml:space="preserve">الكمية بالطن المتري، والقيمة بالألف دولار أمريكي                                                                         </w:t>
            </w:r>
          </w:p>
        </w:tc>
        <w:tc>
          <w:tcPr>
            <w:tcW w:w="4115" w:type="dxa"/>
            <w:vAlign w:val="center"/>
          </w:tcPr>
          <w:p w:rsidR="00D8055C" w:rsidRPr="00CD0359" w:rsidRDefault="00D8055C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 xml:space="preserve">Quantity in Metric Ton and Value in USD 1000 </w:t>
            </w:r>
          </w:p>
        </w:tc>
      </w:tr>
    </w:tbl>
    <w:p w:rsidR="00301822" w:rsidRPr="00CD0359" w:rsidRDefault="00301822" w:rsidP="00301822">
      <w:pPr>
        <w:rPr>
          <w:sz w:val="2"/>
          <w:szCs w:val="2"/>
        </w:rPr>
      </w:pPr>
    </w:p>
    <w:tbl>
      <w:tblPr>
        <w:bidiVisual/>
        <w:tblW w:w="7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17"/>
        <w:gridCol w:w="652"/>
        <w:gridCol w:w="218"/>
        <w:gridCol w:w="433"/>
        <w:gridCol w:w="435"/>
        <w:gridCol w:w="216"/>
        <w:gridCol w:w="735"/>
        <w:gridCol w:w="2670"/>
      </w:tblGrid>
      <w:tr w:rsidR="00CD0359" w:rsidRPr="00CD0359" w:rsidTr="00CD0359">
        <w:trPr>
          <w:trHeight w:val="227"/>
          <w:jc w:val="center"/>
        </w:trPr>
        <w:tc>
          <w:tcPr>
            <w:tcW w:w="2217" w:type="dxa"/>
            <w:vMerge w:val="restart"/>
            <w:tcBorders>
              <w:top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b/>
                <w:sz w:val="16"/>
                <w:szCs w:val="16"/>
                <w:rtl/>
              </w:rPr>
              <w:t>المؤشرات</w:t>
            </w:r>
          </w:p>
        </w:tc>
        <w:tc>
          <w:tcPr>
            <w:tcW w:w="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implified Arabic" w:eastAsia="Simplified Arabic" w:hAnsi="Simplified Arabic" w:cs="Simplified Arabic"/>
                <w:bCs/>
                <w:sz w:val="16"/>
                <w:szCs w:val="16"/>
              </w:rPr>
            </w:pPr>
            <w:r w:rsidRPr="00CD0359">
              <w:rPr>
                <w:rFonts w:ascii="Simplified Arabic" w:eastAsia="Simplified Arabic" w:hAnsi="Simplified Arabic" w:cs="Simplified Arabic"/>
                <w:bCs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b/>
                <w:sz w:val="16"/>
                <w:szCs w:val="16"/>
              </w:rPr>
              <w:t xml:space="preserve"> Year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b/>
                <w:sz w:val="16"/>
                <w:szCs w:val="16"/>
              </w:rPr>
              <w:t>Indicators</w:t>
            </w:r>
          </w:p>
        </w:tc>
      </w:tr>
      <w:tr w:rsidR="00CD0359" w:rsidRPr="00CD0359" w:rsidTr="00CD0359">
        <w:trPr>
          <w:trHeight w:val="227"/>
          <w:jc w:val="center"/>
        </w:trPr>
        <w:tc>
          <w:tcPr>
            <w:tcW w:w="2217" w:type="dxa"/>
            <w:vMerge/>
            <w:tcBorders>
              <w:top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2016</w:t>
            </w:r>
          </w:p>
        </w:tc>
        <w:tc>
          <w:tcPr>
            <w:tcW w:w="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2017</w:t>
            </w:r>
          </w:p>
        </w:tc>
        <w:tc>
          <w:tcPr>
            <w:tcW w:w="6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2018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2019</w:t>
            </w:r>
          </w:p>
        </w:tc>
        <w:tc>
          <w:tcPr>
            <w:tcW w:w="2670" w:type="dxa"/>
            <w:vMerge/>
            <w:tcBorders>
              <w:top w:val="single" w:sz="4" w:space="0" w:color="000000"/>
            </w:tcBorders>
            <w:vAlign w:val="center"/>
          </w:tcPr>
          <w:p w:rsidR="00301822" w:rsidRPr="00CD0359" w:rsidRDefault="00301822" w:rsidP="00301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عدد المعاصر العاملة</w:t>
            </w: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670" w:type="dxa"/>
            <w:tcBorders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 xml:space="preserve">No. of Operating olive presses 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عدد المعاصر المغلقة مؤقتا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No. of olive presses temporarily  closed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930.4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1,035.3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440</w:t>
            </w:r>
            <w:bookmarkStart w:id="1" w:name="_GoBack"/>
            <w:bookmarkEnd w:id="1"/>
            <w:r w:rsidRPr="00CD0359">
              <w:rPr>
                <w:rFonts w:ascii="Arial" w:eastAsia="Arial" w:hAnsi="Arial" w:cs="Arial"/>
                <w:sz w:val="16"/>
                <w:szCs w:val="16"/>
              </w:rPr>
              <w:t>.2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</w:t>
            </w:r>
            <w:r w:rsidR="004358B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D0359">
              <w:rPr>
                <w:rFonts w:ascii="Arial" w:eastAsia="Arial" w:hAnsi="Arial" w:cs="Arial"/>
                <w:sz w:val="16"/>
                <w:szCs w:val="16"/>
              </w:rPr>
              <w:t>346.4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Quantity of olive pressed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كمية الزيت المستخرجة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261.0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243.8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107.4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277.6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Quantity of oil extracted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اجمالي عدد العاملين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29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26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Number of employed persons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عدد العاملين بدون أجر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No. of unpaid employed persons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عدد العاملين باجر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23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21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No. of paid employed persons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قيمة تعويضات العاملين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27.7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14.1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7.1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2.0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Compensation of employees value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قيمة انتاج نشاط معاصر الزيتون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350.0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262.1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79.2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260.7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Olive presses output value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  <w:rtl/>
              </w:rPr>
              <w:t>قيمة الاستهلاك الوسيط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41.2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29.4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64.6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55.5</w:t>
            </w:r>
          </w:p>
        </w:tc>
        <w:tc>
          <w:tcPr>
            <w:tcW w:w="2670" w:type="dxa"/>
            <w:tcBorders>
              <w:top w:val="nil"/>
              <w:bottom w:val="nil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Intermediate consumption value</w:t>
            </w:r>
          </w:p>
        </w:tc>
      </w:tr>
      <w:tr w:rsidR="00CD0359" w:rsidRPr="00CD0359" w:rsidTr="00E21DBC">
        <w:trPr>
          <w:trHeight w:val="227"/>
          <w:jc w:val="center"/>
        </w:trPr>
        <w:tc>
          <w:tcPr>
            <w:tcW w:w="2217" w:type="dxa"/>
            <w:tcBorders>
              <w:top w:val="nil"/>
              <w:bottom w:val="single" w:sz="4" w:space="0" w:color="000000"/>
            </w:tcBorders>
            <w:vAlign w:val="center"/>
          </w:tcPr>
          <w:p w:rsidR="00301822" w:rsidRPr="00CD0359" w:rsidRDefault="00CD0359" w:rsidP="00301822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 w:hint="cs"/>
                <w:sz w:val="16"/>
                <w:szCs w:val="16"/>
                <w:rtl/>
              </w:rPr>
              <w:t xml:space="preserve">اجمالي </w:t>
            </w:r>
            <w:r w:rsidR="00301822" w:rsidRPr="00CD0359">
              <w:rPr>
                <w:rFonts w:ascii="Arial" w:eastAsia="Arial" w:hAnsi="Arial" w:cs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113" w:type="dxa"/>
            </w:tcMar>
            <w:vAlign w:val="center"/>
          </w:tcPr>
          <w:p w:rsidR="00301822" w:rsidRPr="00CD0359" w:rsidRDefault="00301822" w:rsidP="0095609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308.</w:t>
            </w:r>
            <w:r w:rsidR="00956099"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232.7</w:t>
            </w: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14.6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</w:tcBorders>
            <w:tcMar>
              <w:right w:w="113" w:type="dxa"/>
            </w:tcMar>
            <w:vAlign w:val="center"/>
          </w:tcPr>
          <w:p w:rsidR="00301822" w:rsidRPr="00CD0359" w:rsidRDefault="00301822" w:rsidP="00CD0359">
            <w:pPr>
              <w:ind w:left="-57" w:right="-5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205.2</w:t>
            </w:r>
          </w:p>
        </w:tc>
        <w:tc>
          <w:tcPr>
            <w:tcW w:w="2670" w:type="dxa"/>
            <w:tcBorders>
              <w:top w:val="nil"/>
              <w:bottom w:val="single" w:sz="4" w:space="0" w:color="000000"/>
            </w:tcBorders>
            <w:vAlign w:val="center"/>
          </w:tcPr>
          <w:p w:rsidR="00301822" w:rsidRPr="00CD0359" w:rsidRDefault="00301822" w:rsidP="00D80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 w:val="0"/>
              <w:rPr>
                <w:rFonts w:ascii="Arial" w:eastAsia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>Gross value added</w:t>
            </w:r>
          </w:p>
        </w:tc>
      </w:tr>
    </w:tbl>
    <w:p w:rsidR="009C7402" w:rsidRDefault="009C7402" w:rsidP="00CD0359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9C7402" w:rsidRDefault="009C7402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D8055C" w:rsidRPr="004358B8" w:rsidRDefault="00CD0359" w:rsidP="00B2617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4358B8">
        <w:rPr>
          <w:rFonts w:ascii="Arial" w:hAnsi="Arial" w:cs="Simplified Arabic" w:hint="cs"/>
          <w:b/>
          <w:bCs/>
          <w:sz w:val="18"/>
          <w:szCs w:val="18"/>
          <w:rtl/>
        </w:rPr>
        <w:lastRenderedPageBreak/>
        <w:t>الانتاج والقيمة المضافة</w:t>
      </w:r>
      <w:r w:rsidR="00D8055C" w:rsidRPr="004358B8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B26175">
        <w:rPr>
          <w:rFonts w:ascii="Arial" w:hAnsi="Arial" w:cs="Simplified Arabic" w:hint="cs"/>
          <w:b/>
          <w:bCs/>
          <w:sz w:val="18"/>
          <w:szCs w:val="18"/>
          <w:rtl/>
        </w:rPr>
        <w:t>لنشاط</w:t>
      </w:r>
      <w:r w:rsidR="00D8055C" w:rsidRPr="004358B8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D8055C" w:rsidRPr="004358B8">
        <w:rPr>
          <w:rFonts w:ascii="Arial" w:hAnsi="Arial" w:cs="Simplified Arabic"/>
          <w:b/>
          <w:bCs/>
          <w:sz w:val="18"/>
          <w:szCs w:val="18"/>
          <w:rtl/>
        </w:rPr>
        <w:t xml:space="preserve">معاصر الزيتون في </w:t>
      </w:r>
      <w:r w:rsidR="00D8055C" w:rsidRPr="004358B8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="00D8055C" w:rsidRPr="004358B8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4358B8">
        <w:rPr>
          <w:rFonts w:ascii="Arial" w:hAnsi="Arial" w:cs="Simplified Arabic" w:hint="cs"/>
          <w:b/>
          <w:bCs/>
          <w:sz w:val="18"/>
          <w:szCs w:val="18"/>
          <w:rtl/>
        </w:rPr>
        <w:t>2016-2019</w:t>
      </w:r>
    </w:p>
    <w:p w:rsidR="00D8055C" w:rsidRPr="004358B8" w:rsidRDefault="00CD0359" w:rsidP="00CD035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358B8">
        <w:rPr>
          <w:rFonts w:ascii="Arial" w:hAnsi="Arial" w:cs="Arial"/>
          <w:b/>
          <w:bCs/>
          <w:sz w:val="18"/>
          <w:szCs w:val="18"/>
        </w:rPr>
        <w:t>Output</w:t>
      </w:r>
      <w:r w:rsidRPr="004358B8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4358B8">
        <w:rPr>
          <w:rFonts w:ascii="Arial" w:hAnsi="Arial" w:cs="Arial"/>
          <w:b/>
          <w:bCs/>
          <w:sz w:val="18"/>
          <w:szCs w:val="18"/>
        </w:rPr>
        <w:t xml:space="preserve"> and Gross Value Added </w:t>
      </w:r>
      <w:r w:rsidR="00D8055C" w:rsidRPr="004358B8">
        <w:rPr>
          <w:rFonts w:ascii="Arial" w:hAnsi="Arial" w:cs="Arial"/>
          <w:b/>
          <w:bCs/>
          <w:sz w:val="18"/>
          <w:szCs w:val="18"/>
        </w:rPr>
        <w:t xml:space="preserve">for Olive Press Activity in Jerusalem Governorate, </w:t>
      </w:r>
      <w:r w:rsidRPr="004358B8">
        <w:rPr>
          <w:rFonts w:ascii="Arial" w:hAnsi="Arial" w:cs="Arial"/>
          <w:b/>
          <w:bCs/>
          <w:sz w:val="18"/>
          <w:szCs w:val="18"/>
        </w:rPr>
        <w:t>2016-2019</w:t>
      </w:r>
    </w:p>
    <w:p w:rsidR="00D8055C" w:rsidRPr="00CD0359" w:rsidRDefault="00D8055C" w:rsidP="00D8055C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D8055C" w:rsidRPr="00CD0359" w:rsidRDefault="00D8055C" w:rsidP="00D8055C">
      <w:pPr>
        <w:rPr>
          <w:rFonts w:ascii="Arial" w:hAnsi="Arial" w:cs="Arial"/>
          <w:sz w:val="16"/>
          <w:szCs w:val="16"/>
          <w:rtl/>
        </w:rPr>
      </w:pPr>
      <w:r w:rsidRPr="00CD0359">
        <w:rPr>
          <w:rFonts w:cs="Simplified Arabic" w:hint="cs"/>
          <w:sz w:val="16"/>
          <w:szCs w:val="16"/>
          <w:rtl/>
        </w:rPr>
        <w:t xml:space="preserve">    </w:t>
      </w:r>
      <w:r w:rsidRPr="00CD0359">
        <w:rPr>
          <w:rFonts w:cs="Simplified Arabic"/>
          <w:sz w:val="16"/>
          <w:szCs w:val="16"/>
          <w:rtl/>
        </w:rPr>
        <w:t xml:space="preserve">(القيمة </w:t>
      </w:r>
      <w:r w:rsidRPr="00CD0359">
        <w:rPr>
          <w:rFonts w:cs="Simplified Arabic" w:hint="cs"/>
          <w:sz w:val="16"/>
          <w:szCs w:val="16"/>
          <w:rtl/>
        </w:rPr>
        <w:t>بالألف</w:t>
      </w:r>
      <w:r w:rsidRPr="00CD0359">
        <w:rPr>
          <w:rFonts w:cs="Simplified Arabic"/>
          <w:sz w:val="16"/>
          <w:szCs w:val="16"/>
          <w:rtl/>
        </w:rPr>
        <w:t xml:space="preserve"> دولار امريكي)</w:t>
      </w:r>
      <w:r w:rsidRPr="00CD0359">
        <w:rPr>
          <w:rFonts w:cs="Simplified Arabic" w:hint="cs"/>
          <w:sz w:val="16"/>
          <w:szCs w:val="16"/>
          <w:rtl/>
        </w:rPr>
        <w:t xml:space="preserve">                                </w:t>
      </w:r>
      <w:r w:rsidR="004358B8">
        <w:rPr>
          <w:rFonts w:cs="Simplified Arabic" w:hint="cs"/>
          <w:sz w:val="16"/>
          <w:szCs w:val="16"/>
          <w:rtl/>
        </w:rPr>
        <w:t xml:space="preserve">       </w:t>
      </w:r>
      <w:r w:rsidRPr="00CD0359">
        <w:rPr>
          <w:rFonts w:cs="Simplified Arabic" w:hint="cs"/>
          <w:sz w:val="16"/>
          <w:szCs w:val="16"/>
          <w:rtl/>
        </w:rPr>
        <w:t xml:space="preserve">                                        </w:t>
      </w:r>
      <w:r w:rsidRPr="00CD0359">
        <w:rPr>
          <w:rFonts w:ascii="Arial" w:hAnsi="Arial" w:cs="Simplified Arabic"/>
          <w:sz w:val="16"/>
          <w:szCs w:val="16"/>
        </w:rPr>
        <w:t>(Value in 1000 USD)</w:t>
      </w:r>
    </w:p>
    <w:p w:rsidR="00D8055C" w:rsidRPr="00CD0359" w:rsidRDefault="00D8055C" w:rsidP="00D8055C">
      <w:pPr>
        <w:jc w:val="center"/>
        <w:rPr>
          <w:rFonts w:ascii="Arial" w:hAnsi="Arial" w:cs="Arial"/>
          <w:b/>
          <w:bCs/>
          <w:rtl/>
        </w:rPr>
      </w:pPr>
      <w:r w:rsidRPr="00CD0359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456430" cy="2282342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01822" w:rsidRPr="00CD0359" w:rsidRDefault="00301822" w:rsidP="00301822">
      <w:pPr>
        <w:rPr>
          <w:b/>
        </w:rPr>
      </w:pPr>
    </w:p>
    <w:p w:rsidR="00301822" w:rsidRPr="00CD0359" w:rsidRDefault="00301822" w:rsidP="00301822">
      <w:pPr>
        <w:rPr>
          <w:b/>
        </w:rPr>
      </w:pPr>
    </w:p>
    <w:p w:rsidR="00B8375C" w:rsidRPr="00CD0359" w:rsidRDefault="00B8375C" w:rsidP="00301822">
      <w:pPr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B8375C" w:rsidRPr="00CD0359" w:rsidRDefault="00B8375C" w:rsidP="00301822">
      <w:pPr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AE5BEF" w:rsidRDefault="00AE5BEF">
      <w:pPr>
        <w:bidi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br w:type="page"/>
      </w:r>
    </w:p>
    <w:p w:rsidR="00111599" w:rsidRPr="00CD0359" w:rsidRDefault="00111599" w:rsidP="00301822">
      <w:pPr>
        <w:jc w:val="lowKashida"/>
        <w:rPr>
          <w:rFonts w:cs="Simplified Arabic"/>
          <w:b/>
          <w:bCs/>
          <w:rtl/>
        </w:rPr>
      </w:pPr>
    </w:p>
    <w:sectPr w:rsidR="00111599" w:rsidRPr="00CD0359" w:rsidSect="00E452E7">
      <w:headerReference w:type="default" r:id="rId10"/>
      <w:footerReference w:type="even" r:id="rId11"/>
      <w:footerReference w:type="defaul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62F" w:rsidRDefault="003D462F">
      <w:r>
        <w:separator/>
      </w:r>
    </w:p>
  </w:endnote>
  <w:endnote w:type="continuationSeparator" w:id="0">
    <w:p w:rsidR="003D462F" w:rsidRDefault="003D4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9609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896097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56099">
      <w:rPr>
        <w:rStyle w:val="PageNumber"/>
        <w:rFonts w:cs="Times New Roman"/>
        <w:sz w:val="16"/>
        <w:szCs w:val="16"/>
        <w:rtl/>
      </w:rPr>
      <w:t>148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896097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956099">
      <w:rPr>
        <w:rFonts w:cs="Times New Roman"/>
        <w:sz w:val="16"/>
        <w:szCs w:val="16"/>
        <w:rtl/>
      </w:rPr>
      <w:t>145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62F" w:rsidRDefault="003D462F">
      <w:r>
        <w:separator/>
      </w:r>
    </w:p>
  </w:footnote>
  <w:footnote w:type="continuationSeparator" w:id="0">
    <w:p w:rsidR="003D462F" w:rsidRDefault="003D46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822" w:rsidRPr="00EF1856" w:rsidRDefault="00301822" w:rsidP="00301822">
    <w:pPr>
      <w:pStyle w:val="Header"/>
      <w:rPr>
        <w:rFonts w:ascii="Arial" w:hAnsi="Arial" w:cs="Arial"/>
        <w:sz w:val="12"/>
        <w:szCs w:val="16"/>
        <w:rtl/>
      </w:rPr>
    </w:pPr>
    <w:r w:rsidRPr="00EF1856">
      <w:rPr>
        <w:rFonts w:ascii="Arial" w:hAnsi="Arial" w:cs="Arial"/>
        <w:sz w:val="16"/>
        <w:szCs w:val="16"/>
      </w:rPr>
      <w:t>PCBS</w:t>
    </w:r>
    <w:r w:rsidRPr="00EF1856">
      <w:rPr>
        <w:rFonts w:ascii="Arial" w:hAnsi="Arial" w:cs="Arial"/>
        <w:sz w:val="16"/>
        <w:szCs w:val="16"/>
        <w:rtl/>
      </w:rPr>
      <w:t>: كتاب القدس الإحصائي السنوي 20</w:t>
    </w:r>
    <w:r>
      <w:rPr>
        <w:rFonts w:ascii="Arial" w:hAnsi="Arial" w:cs="Arial"/>
        <w:sz w:val="16"/>
        <w:szCs w:val="16"/>
      </w:rPr>
      <w:t>20</w:t>
    </w:r>
    <w:r w:rsidRPr="00EF1856">
      <w:rPr>
        <w:rFonts w:ascii="Arial" w:hAnsi="Arial" w:cs="Arial"/>
        <w:sz w:val="16"/>
        <w:szCs w:val="16"/>
        <w:rtl/>
      </w:rPr>
      <w:t xml:space="preserve">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</w:t>
    </w:r>
    <w:r w:rsidRPr="00EF185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الصناعة</w:t>
    </w:r>
    <w:r w:rsidRPr="00EF1856">
      <w:rPr>
        <w:rFonts w:ascii="Arial" w:hAnsi="Arial" w:cs="Arial"/>
        <w:sz w:val="16"/>
        <w:szCs w:val="16"/>
        <w:rtl/>
      </w:rPr>
      <w:t xml:space="preserve">                                                                   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62F"/>
    <w:rsid w:val="00053782"/>
    <w:rsid w:val="00057844"/>
    <w:rsid w:val="00063E48"/>
    <w:rsid w:val="000653DD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07BB"/>
    <w:rsid w:val="000A1765"/>
    <w:rsid w:val="000B4C2B"/>
    <w:rsid w:val="000B71FD"/>
    <w:rsid w:val="000C0288"/>
    <w:rsid w:val="000C151E"/>
    <w:rsid w:val="000C282A"/>
    <w:rsid w:val="000C2BFF"/>
    <w:rsid w:val="000C38C9"/>
    <w:rsid w:val="000C73E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0F4F7C"/>
    <w:rsid w:val="001010B3"/>
    <w:rsid w:val="0010395F"/>
    <w:rsid w:val="00105032"/>
    <w:rsid w:val="001054FF"/>
    <w:rsid w:val="00106DB4"/>
    <w:rsid w:val="00111238"/>
    <w:rsid w:val="00111599"/>
    <w:rsid w:val="00111931"/>
    <w:rsid w:val="00112C40"/>
    <w:rsid w:val="0011387E"/>
    <w:rsid w:val="0013008F"/>
    <w:rsid w:val="00136903"/>
    <w:rsid w:val="00136E45"/>
    <w:rsid w:val="001378C1"/>
    <w:rsid w:val="00140EE7"/>
    <w:rsid w:val="0014318B"/>
    <w:rsid w:val="00143AE9"/>
    <w:rsid w:val="0015177E"/>
    <w:rsid w:val="00156718"/>
    <w:rsid w:val="00157721"/>
    <w:rsid w:val="00157EB7"/>
    <w:rsid w:val="00160EAB"/>
    <w:rsid w:val="00162821"/>
    <w:rsid w:val="00163194"/>
    <w:rsid w:val="0017084F"/>
    <w:rsid w:val="001716AF"/>
    <w:rsid w:val="0017506B"/>
    <w:rsid w:val="00175ABA"/>
    <w:rsid w:val="0018120B"/>
    <w:rsid w:val="00183C31"/>
    <w:rsid w:val="00185835"/>
    <w:rsid w:val="00185BC5"/>
    <w:rsid w:val="00190943"/>
    <w:rsid w:val="00193674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2E90"/>
    <w:rsid w:val="001B5E9A"/>
    <w:rsid w:val="001C2BD0"/>
    <w:rsid w:val="001C3425"/>
    <w:rsid w:val="001C48EC"/>
    <w:rsid w:val="001C5832"/>
    <w:rsid w:val="001C752C"/>
    <w:rsid w:val="001C7B90"/>
    <w:rsid w:val="001C7D74"/>
    <w:rsid w:val="001D2961"/>
    <w:rsid w:val="001D330A"/>
    <w:rsid w:val="001D3784"/>
    <w:rsid w:val="001D7EFC"/>
    <w:rsid w:val="001E017B"/>
    <w:rsid w:val="001E6A2E"/>
    <w:rsid w:val="001F1520"/>
    <w:rsid w:val="001F6791"/>
    <w:rsid w:val="001F6E31"/>
    <w:rsid w:val="002002FB"/>
    <w:rsid w:val="00200CF5"/>
    <w:rsid w:val="00202625"/>
    <w:rsid w:val="00202642"/>
    <w:rsid w:val="002049F0"/>
    <w:rsid w:val="00205748"/>
    <w:rsid w:val="00212368"/>
    <w:rsid w:val="00213CD7"/>
    <w:rsid w:val="00216557"/>
    <w:rsid w:val="00223662"/>
    <w:rsid w:val="00223F27"/>
    <w:rsid w:val="00230348"/>
    <w:rsid w:val="00233998"/>
    <w:rsid w:val="002373C1"/>
    <w:rsid w:val="0024445D"/>
    <w:rsid w:val="00246B8E"/>
    <w:rsid w:val="00246F55"/>
    <w:rsid w:val="00251416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180D"/>
    <w:rsid w:val="0029278C"/>
    <w:rsid w:val="00293BC6"/>
    <w:rsid w:val="00295927"/>
    <w:rsid w:val="0029714C"/>
    <w:rsid w:val="0029799E"/>
    <w:rsid w:val="002A18D4"/>
    <w:rsid w:val="002A345E"/>
    <w:rsid w:val="002A3E58"/>
    <w:rsid w:val="002A60BD"/>
    <w:rsid w:val="002B0064"/>
    <w:rsid w:val="002B029B"/>
    <w:rsid w:val="002B131C"/>
    <w:rsid w:val="002B1B18"/>
    <w:rsid w:val="002B38B2"/>
    <w:rsid w:val="002B4735"/>
    <w:rsid w:val="002B6CD7"/>
    <w:rsid w:val="002B79C9"/>
    <w:rsid w:val="002B7EC9"/>
    <w:rsid w:val="002C5337"/>
    <w:rsid w:val="002C6ACF"/>
    <w:rsid w:val="002C6E28"/>
    <w:rsid w:val="002D3926"/>
    <w:rsid w:val="002E0438"/>
    <w:rsid w:val="002E1803"/>
    <w:rsid w:val="002E3138"/>
    <w:rsid w:val="002F0FD3"/>
    <w:rsid w:val="002F3833"/>
    <w:rsid w:val="002F47AE"/>
    <w:rsid w:val="002F60EF"/>
    <w:rsid w:val="002F6B6B"/>
    <w:rsid w:val="00301822"/>
    <w:rsid w:val="00301A10"/>
    <w:rsid w:val="00301A1D"/>
    <w:rsid w:val="003024C4"/>
    <w:rsid w:val="0030407A"/>
    <w:rsid w:val="003044F8"/>
    <w:rsid w:val="0030660D"/>
    <w:rsid w:val="00306C48"/>
    <w:rsid w:val="00307207"/>
    <w:rsid w:val="003164B8"/>
    <w:rsid w:val="00316AE3"/>
    <w:rsid w:val="00317299"/>
    <w:rsid w:val="0032267D"/>
    <w:rsid w:val="00322A1E"/>
    <w:rsid w:val="003236B8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0245"/>
    <w:rsid w:val="003421C8"/>
    <w:rsid w:val="003476BA"/>
    <w:rsid w:val="00355DD5"/>
    <w:rsid w:val="00357524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48B3"/>
    <w:rsid w:val="003860A0"/>
    <w:rsid w:val="00390F33"/>
    <w:rsid w:val="00392807"/>
    <w:rsid w:val="00392EC5"/>
    <w:rsid w:val="0039356D"/>
    <w:rsid w:val="003964D8"/>
    <w:rsid w:val="003A68DC"/>
    <w:rsid w:val="003B01C6"/>
    <w:rsid w:val="003B52E7"/>
    <w:rsid w:val="003C2D53"/>
    <w:rsid w:val="003C4DFC"/>
    <w:rsid w:val="003C56B6"/>
    <w:rsid w:val="003C63AC"/>
    <w:rsid w:val="003C6650"/>
    <w:rsid w:val="003C7645"/>
    <w:rsid w:val="003D462F"/>
    <w:rsid w:val="003D596B"/>
    <w:rsid w:val="003D71DC"/>
    <w:rsid w:val="003D7BF8"/>
    <w:rsid w:val="003E1CAB"/>
    <w:rsid w:val="003E261A"/>
    <w:rsid w:val="003E2679"/>
    <w:rsid w:val="003E5355"/>
    <w:rsid w:val="003E5637"/>
    <w:rsid w:val="003E58EF"/>
    <w:rsid w:val="003E622A"/>
    <w:rsid w:val="003E6735"/>
    <w:rsid w:val="003F010B"/>
    <w:rsid w:val="003F088C"/>
    <w:rsid w:val="003F0E68"/>
    <w:rsid w:val="003F5EE0"/>
    <w:rsid w:val="003F6552"/>
    <w:rsid w:val="003F744F"/>
    <w:rsid w:val="0040098E"/>
    <w:rsid w:val="00410BCA"/>
    <w:rsid w:val="00414BD9"/>
    <w:rsid w:val="00414BEF"/>
    <w:rsid w:val="00420368"/>
    <w:rsid w:val="004206DA"/>
    <w:rsid w:val="004221AB"/>
    <w:rsid w:val="00422B85"/>
    <w:rsid w:val="00423969"/>
    <w:rsid w:val="00430986"/>
    <w:rsid w:val="004358B8"/>
    <w:rsid w:val="004370CA"/>
    <w:rsid w:val="004413EF"/>
    <w:rsid w:val="004440B0"/>
    <w:rsid w:val="004440B8"/>
    <w:rsid w:val="004449E7"/>
    <w:rsid w:val="004452BE"/>
    <w:rsid w:val="00446E70"/>
    <w:rsid w:val="00447D68"/>
    <w:rsid w:val="00450FC7"/>
    <w:rsid w:val="00451A64"/>
    <w:rsid w:val="004552FA"/>
    <w:rsid w:val="004623CF"/>
    <w:rsid w:val="00463190"/>
    <w:rsid w:val="00465E6D"/>
    <w:rsid w:val="0047040C"/>
    <w:rsid w:val="00470E12"/>
    <w:rsid w:val="00472771"/>
    <w:rsid w:val="004741C0"/>
    <w:rsid w:val="00475F10"/>
    <w:rsid w:val="00477088"/>
    <w:rsid w:val="00481097"/>
    <w:rsid w:val="00481ED4"/>
    <w:rsid w:val="0048506B"/>
    <w:rsid w:val="00486787"/>
    <w:rsid w:val="004870D5"/>
    <w:rsid w:val="004966DD"/>
    <w:rsid w:val="00497E67"/>
    <w:rsid w:val="004A0843"/>
    <w:rsid w:val="004A4612"/>
    <w:rsid w:val="004C2970"/>
    <w:rsid w:val="004C552A"/>
    <w:rsid w:val="004D1458"/>
    <w:rsid w:val="004D4164"/>
    <w:rsid w:val="004D43EE"/>
    <w:rsid w:val="004D706D"/>
    <w:rsid w:val="004D7696"/>
    <w:rsid w:val="004E1EFD"/>
    <w:rsid w:val="004E265D"/>
    <w:rsid w:val="004E27EE"/>
    <w:rsid w:val="004E423E"/>
    <w:rsid w:val="004F0A93"/>
    <w:rsid w:val="005008B0"/>
    <w:rsid w:val="0050294B"/>
    <w:rsid w:val="005032C4"/>
    <w:rsid w:val="005072B7"/>
    <w:rsid w:val="00510E3E"/>
    <w:rsid w:val="00511A87"/>
    <w:rsid w:val="0051286C"/>
    <w:rsid w:val="00513027"/>
    <w:rsid w:val="00513D39"/>
    <w:rsid w:val="00514218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0209"/>
    <w:rsid w:val="005559FF"/>
    <w:rsid w:val="0055734D"/>
    <w:rsid w:val="0055795A"/>
    <w:rsid w:val="00563423"/>
    <w:rsid w:val="00563B73"/>
    <w:rsid w:val="00565525"/>
    <w:rsid w:val="0057220A"/>
    <w:rsid w:val="0057511E"/>
    <w:rsid w:val="005775D3"/>
    <w:rsid w:val="00584026"/>
    <w:rsid w:val="00585507"/>
    <w:rsid w:val="00587402"/>
    <w:rsid w:val="005905F5"/>
    <w:rsid w:val="00592D23"/>
    <w:rsid w:val="005A0169"/>
    <w:rsid w:val="005A1A89"/>
    <w:rsid w:val="005A2607"/>
    <w:rsid w:val="005A3D91"/>
    <w:rsid w:val="005A67F7"/>
    <w:rsid w:val="005A7B4E"/>
    <w:rsid w:val="005B291D"/>
    <w:rsid w:val="005B52E8"/>
    <w:rsid w:val="005B6D8F"/>
    <w:rsid w:val="005C03F1"/>
    <w:rsid w:val="005C37FF"/>
    <w:rsid w:val="005C408E"/>
    <w:rsid w:val="005D66D7"/>
    <w:rsid w:val="005D7DFF"/>
    <w:rsid w:val="005E0D3D"/>
    <w:rsid w:val="005E40C1"/>
    <w:rsid w:val="005E654D"/>
    <w:rsid w:val="005F259C"/>
    <w:rsid w:val="005F2CE2"/>
    <w:rsid w:val="005F6F6F"/>
    <w:rsid w:val="00602194"/>
    <w:rsid w:val="006033CF"/>
    <w:rsid w:val="00604050"/>
    <w:rsid w:val="0061129C"/>
    <w:rsid w:val="006219B8"/>
    <w:rsid w:val="0063468F"/>
    <w:rsid w:val="00635B36"/>
    <w:rsid w:val="00635DA1"/>
    <w:rsid w:val="00641AEE"/>
    <w:rsid w:val="00646AE4"/>
    <w:rsid w:val="00651E41"/>
    <w:rsid w:val="00660502"/>
    <w:rsid w:val="00662CB1"/>
    <w:rsid w:val="00663343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B5C1F"/>
    <w:rsid w:val="006B70D0"/>
    <w:rsid w:val="006C4147"/>
    <w:rsid w:val="006C4971"/>
    <w:rsid w:val="006C587E"/>
    <w:rsid w:val="006D18D9"/>
    <w:rsid w:val="006D21AB"/>
    <w:rsid w:val="006D3677"/>
    <w:rsid w:val="006D3850"/>
    <w:rsid w:val="006D417D"/>
    <w:rsid w:val="006D6E3D"/>
    <w:rsid w:val="006D73CA"/>
    <w:rsid w:val="006E0F25"/>
    <w:rsid w:val="006E6828"/>
    <w:rsid w:val="006E7177"/>
    <w:rsid w:val="006F2F56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20F"/>
    <w:rsid w:val="00730F12"/>
    <w:rsid w:val="00737E4C"/>
    <w:rsid w:val="0074021A"/>
    <w:rsid w:val="00745A24"/>
    <w:rsid w:val="0075381D"/>
    <w:rsid w:val="00761882"/>
    <w:rsid w:val="007626D0"/>
    <w:rsid w:val="00763D3A"/>
    <w:rsid w:val="00766565"/>
    <w:rsid w:val="00770183"/>
    <w:rsid w:val="00770765"/>
    <w:rsid w:val="007720A3"/>
    <w:rsid w:val="00775F8C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6540"/>
    <w:rsid w:val="007A749E"/>
    <w:rsid w:val="007B014E"/>
    <w:rsid w:val="007B14DF"/>
    <w:rsid w:val="007B4D34"/>
    <w:rsid w:val="007B56C6"/>
    <w:rsid w:val="007B7C42"/>
    <w:rsid w:val="007C27A3"/>
    <w:rsid w:val="007C7EC8"/>
    <w:rsid w:val="007D1478"/>
    <w:rsid w:val="007D52B0"/>
    <w:rsid w:val="007D63F1"/>
    <w:rsid w:val="007D68D3"/>
    <w:rsid w:val="007E1E91"/>
    <w:rsid w:val="007E3A46"/>
    <w:rsid w:val="007E4DE4"/>
    <w:rsid w:val="007F0051"/>
    <w:rsid w:val="007F1229"/>
    <w:rsid w:val="007F1D61"/>
    <w:rsid w:val="007F3F7C"/>
    <w:rsid w:val="00804177"/>
    <w:rsid w:val="00810580"/>
    <w:rsid w:val="008151A2"/>
    <w:rsid w:val="0081741E"/>
    <w:rsid w:val="00817ABB"/>
    <w:rsid w:val="00822834"/>
    <w:rsid w:val="00831520"/>
    <w:rsid w:val="00832EB3"/>
    <w:rsid w:val="00835411"/>
    <w:rsid w:val="0083767E"/>
    <w:rsid w:val="00840216"/>
    <w:rsid w:val="008413EC"/>
    <w:rsid w:val="008440CF"/>
    <w:rsid w:val="00847B79"/>
    <w:rsid w:val="008510DB"/>
    <w:rsid w:val="00855DD8"/>
    <w:rsid w:val="00856937"/>
    <w:rsid w:val="0086395C"/>
    <w:rsid w:val="008645FA"/>
    <w:rsid w:val="0086489E"/>
    <w:rsid w:val="00873542"/>
    <w:rsid w:val="00874240"/>
    <w:rsid w:val="0087460E"/>
    <w:rsid w:val="00874B59"/>
    <w:rsid w:val="008759B7"/>
    <w:rsid w:val="00875F5E"/>
    <w:rsid w:val="00876743"/>
    <w:rsid w:val="0087797D"/>
    <w:rsid w:val="008805AC"/>
    <w:rsid w:val="008805C4"/>
    <w:rsid w:val="00881844"/>
    <w:rsid w:val="00894D35"/>
    <w:rsid w:val="00894E31"/>
    <w:rsid w:val="00895353"/>
    <w:rsid w:val="00896097"/>
    <w:rsid w:val="008A090C"/>
    <w:rsid w:val="008A1F37"/>
    <w:rsid w:val="008A211C"/>
    <w:rsid w:val="008A3B30"/>
    <w:rsid w:val="008A52DC"/>
    <w:rsid w:val="008B1F50"/>
    <w:rsid w:val="008C02D6"/>
    <w:rsid w:val="008C4461"/>
    <w:rsid w:val="008D393D"/>
    <w:rsid w:val="008D4652"/>
    <w:rsid w:val="008D49D6"/>
    <w:rsid w:val="008E4845"/>
    <w:rsid w:val="008E57CC"/>
    <w:rsid w:val="008E6607"/>
    <w:rsid w:val="008E6BF3"/>
    <w:rsid w:val="008E7F7A"/>
    <w:rsid w:val="008F024C"/>
    <w:rsid w:val="008F6907"/>
    <w:rsid w:val="008F71F1"/>
    <w:rsid w:val="008F73B1"/>
    <w:rsid w:val="008F7DC5"/>
    <w:rsid w:val="009034A4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5C60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56099"/>
    <w:rsid w:val="0097711C"/>
    <w:rsid w:val="00980D68"/>
    <w:rsid w:val="009839CB"/>
    <w:rsid w:val="0098475D"/>
    <w:rsid w:val="00985AC6"/>
    <w:rsid w:val="00991C99"/>
    <w:rsid w:val="009944E2"/>
    <w:rsid w:val="00996EE8"/>
    <w:rsid w:val="009A6671"/>
    <w:rsid w:val="009A7363"/>
    <w:rsid w:val="009B13EA"/>
    <w:rsid w:val="009C5784"/>
    <w:rsid w:val="009C6E6C"/>
    <w:rsid w:val="009C7402"/>
    <w:rsid w:val="009D40CD"/>
    <w:rsid w:val="009D5FF5"/>
    <w:rsid w:val="009D6D5B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2EBB"/>
    <w:rsid w:val="00A0676C"/>
    <w:rsid w:val="00A07C2C"/>
    <w:rsid w:val="00A12060"/>
    <w:rsid w:val="00A16868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3772C"/>
    <w:rsid w:val="00A40F88"/>
    <w:rsid w:val="00A42793"/>
    <w:rsid w:val="00A467AD"/>
    <w:rsid w:val="00A50326"/>
    <w:rsid w:val="00A51E6B"/>
    <w:rsid w:val="00A55EB4"/>
    <w:rsid w:val="00A57BF1"/>
    <w:rsid w:val="00A66A8D"/>
    <w:rsid w:val="00A6730D"/>
    <w:rsid w:val="00A7248F"/>
    <w:rsid w:val="00A7283E"/>
    <w:rsid w:val="00A74583"/>
    <w:rsid w:val="00A76086"/>
    <w:rsid w:val="00A83AC9"/>
    <w:rsid w:val="00A8441D"/>
    <w:rsid w:val="00A95385"/>
    <w:rsid w:val="00A95844"/>
    <w:rsid w:val="00AA47FF"/>
    <w:rsid w:val="00AB276F"/>
    <w:rsid w:val="00AB5701"/>
    <w:rsid w:val="00AB77A1"/>
    <w:rsid w:val="00AC3EA0"/>
    <w:rsid w:val="00AD1AB9"/>
    <w:rsid w:val="00AD697C"/>
    <w:rsid w:val="00AE00D1"/>
    <w:rsid w:val="00AE2204"/>
    <w:rsid w:val="00AE5BEF"/>
    <w:rsid w:val="00AE7E50"/>
    <w:rsid w:val="00AF5156"/>
    <w:rsid w:val="00AF5D17"/>
    <w:rsid w:val="00AF6B6B"/>
    <w:rsid w:val="00B0406F"/>
    <w:rsid w:val="00B078AF"/>
    <w:rsid w:val="00B16149"/>
    <w:rsid w:val="00B239DD"/>
    <w:rsid w:val="00B23FA9"/>
    <w:rsid w:val="00B25994"/>
    <w:rsid w:val="00B26175"/>
    <w:rsid w:val="00B27128"/>
    <w:rsid w:val="00B277A3"/>
    <w:rsid w:val="00B27C39"/>
    <w:rsid w:val="00B37BA4"/>
    <w:rsid w:val="00B40D46"/>
    <w:rsid w:val="00B42470"/>
    <w:rsid w:val="00B5424F"/>
    <w:rsid w:val="00B5436B"/>
    <w:rsid w:val="00B55690"/>
    <w:rsid w:val="00B65CD7"/>
    <w:rsid w:val="00B66897"/>
    <w:rsid w:val="00B67160"/>
    <w:rsid w:val="00B701CE"/>
    <w:rsid w:val="00B709E2"/>
    <w:rsid w:val="00B71F8B"/>
    <w:rsid w:val="00B72425"/>
    <w:rsid w:val="00B740E6"/>
    <w:rsid w:val="00B8375C"/>
    <w:rsid w:val="00B85D34"/>
    <w:rsid w:val="00B86DC0"/>
    <w:rsid w:val="00B95CF7"/>
    <w:rsid w:val="00B96402"/>
    <w:rsid w:val="00B97908"/>
    <w:rsid w:val="00BA0027"/>
    <w:rsid w:val="00BA56B1"/>
    <w:rsid w:val="00BB4F84"/>
    <w:rsid w:val="00BB761D"/>
    <w:rsid w:val="00BC2EED"/>
    <w:rsid w:val="00BC58AA"/>
    <w:rsid w:val="00BC69F5"/>
    <w:rsid w:val="00BD15CE"/>
    <w:rsid w:val="00BD4EEA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2A4C"/>
    <w:rsid w:val="00C12C61"/>
    <w:rsid w:val="00C1350F"/>
    <w:rsid w:val="00C1711F"/>
    <w:rsid w:val="00C1713A"/>
    <w:rsid w:val="00C202F1"/>
    <w:rsid w:val="00C23430"/>
    <w:rsid w:val="00C303DA"/>
    <w:rsid w:val="00C3100B"/>
    <w:rsid w:val="00C3287C"/>
    <w:rsid w:val="00C32C9B"/>
    <w:rsid w:val="00C32E61"/>
    <w:rsid w:val="00C349F5"/>
    <w:rsid w:val="00C40D7D"/>
    <w:rsid w:val="00C41240"/>
    <w:rsid w:val="00C436AE"/>
    <w:rsid w:val="00C442DF"/>
    <w:rsid w:val="00C4730E"/>
    <w:rsid w:val="00C55826"/>
    <w:rsid w:val="00C6023A"/>
    <w:rsid w:val="00C60FCC"/>
    <w:rsid w:val="00C629E5"/>
    <w:rsid w:val="00C67596"/>
    <w:rsid w:val="00C72350"/>
    <w:rsid w:val="00C73F81"/>
    <w:rsid w:val="00C74068"/>
    <w:rsid w:val="00C741C2"/>
    <w:rsid w:val="00C762B0"/>
    <w:rsid w:val="00C822F1"/>
    <w:rsid w:val="00C90595"/>
    <w:rsid w:val="00C937F7"/>
    <w:rsid w:val="00CA0990"/>
    <w:rsid w:val="00CA2080"/>
    <w:rsid w:val="00CA24F4"/>
    <w:rsid w:val="00CA46B2"/>
    <w:rsid w:val="00CA539F"/>
    <w:rsid w:val="00CA6519"/>
    <w:rsid w:val="00CB49F5"/>
    <w:rsid w:val="00CC685B"/>
    <w:rsid w:val="00CD0359"/>
    <w:rsid w:val="00CD6BD9"/>
    <w:rsid w:val="00CE528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0E97"/>
    <w:rsid w:val="00D51317"/>
    <w:rsid w:val="00D5166B"/>
    <w:rsid w:val="00D542FD"/>
    <w:rsid w:val="00D60797"/>
    <w:rsid w:val="00D60A31"/>
    <w:rsid w:val="00D67842"/>
    <w:rsid w:val="00D72F2E"/>
    <w:rsid w:val="00D755BA"/>
    <w:rsid w:val="00D77A74"/>
    <w:rsid w:val="00D8055C"/>
    <w:rsid w:val="00D871C8"/>
    <w:rsid w:val="00D90821"/>
    <w:rsid w:val="00D90AB0"/>
    <w:rsid w:val="00D90F4D"/>
    <w:rsid w:val="00D91524"/>
    <w:rsid w:val="00D92850"/>
    <w:rsid w:val="00D94AE3"/>
    <w:rsid w:val="00D953E8"/>
    <w:rsid w:val="00D9636D"/>
    <w:rsid w:val="00DA3180"/>
    <w:rsid w:val="00DA4A54"/>
    <w:rsid w:val="00DA6BBA"/>
    <w:rsid w:val="00DA73A1"/>
    <w:rsid w:val="00DA7A77"/>
    <w:rsid w:val="00DB4668"/>
    <w:rsid w:val="00DB4C90"/>
    <w:rsid w:val="00DB7125"/>
    <w:rsid w:val="00DC166C"/>
    <w:rsid w:val="00DC2FA9"/>
    <w:rsid w:val="00DC379B"/>
    <w:rsid w:val="00DC6A44"/>
    <w:rsid w:val="00DD165F"/>
    <w:rsid w:val="00DD548B"/>
    <w:rsid w:val="00DD5B70"/>
    <w:rsid w:val="00DE0DD2"/>
    <w:rsid w:val="00DE154C"/>
    <w:rsid w:val="00DE523D"/>
    <w:rsid w:val="00DE58E8"/>
    <w:rsid w:val="00DF1A71"/>
    <w:rsid w:val="00DF2025"/>
    <w:rsid w:val="00DF4718"/>
    <w:rsid w:val="00DF5A41"/>
    <w:rsid w:val="00DF7DB0"/>
    <w:rsid w:val="00E00BA1"/>
    <w:rsid w:val="00E0111F"/>
    <w:rsid w:val="00E013D4"/>
    <w:rsid w:val="00E02A64"/>
    <w:rsid w:val="00E07315"/>
    <w:rsid w:val="00E07554"/>
    <w:rsid w:val="00E10BAA"/>
    <w:rsid w:val="00E1110D"/>
    <w:rsid w:val="00E12803"/>
    <w:rsid w:val="00E14D2C"/>
    <w:rsid w:val="00E14F82"/>
    <w:rsid w:val="00E20903"/>
    <w:rsid w:val="00E21095"/>
    <w:rsid w:val="00E21DBC"/>
    <w:rsid w:val="00E24590"/>
    <w:rsid w:val="00E26FA0"/>
    <w:rsid w:val="00E302F3"/>
    <w:rsid w:val="00E31183"/>
    <w:rsid w:val="00E3222F"/>
    <w:rsid w:val="00E37E0F"/>
    <w:rsid w:val="00E452E7"/>
    <w:rsid w:val="00E46273"/>
    <w:rsid w:val="00E4774C"/>
    <w:rsid w:val="00E477C7"/>
    <w:rsid w:val="00E53257"/>
    <w:rsid w:val="00E54BFD"/>
    <w:rsid w:val="00E55948"/>
    <w:rsid w:val="00E55D2F"/>
    <w:rsid w:val="00E560E1"/>
    <w:rsid w:val="00E5699B"/>
    <w:rsid w:val="00E570A6"/>
    <w:rsid w:val="00E60E4F"/>
    <w:rsid w:val="00E657B6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1FA6"/>
    <w:rsid w:val="00EC2CCF"/>
    <w:rsid w:val="00EC31EC"/>
    <w:rsid w:val="00EC5B0E"/>
    <w:rsid w:val="00EC6752"/>
    <w:rsid w:val="00ED4BA2"/>
    <w:rsid w:val="00EE0219"/>
    <w:rsid w:val="00EE6618"/>
    <w:rsid w:val="00EE6DB6"/>
    <w:rsid w:val="00EE7627"/>
    <w:rsid w:val="00EF1141"/>
    <w:rsid w:val="00EF1856"/>
    <w:rsid w:val="00EF22EF"/>
    <w:rsid w:val="00EF35EB"/>
    <w:rsid w:val="00EF3AA6"/>
    <w:rsid w:val="00F006B4"/>
    <w:rsid w:val="00F030F7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37AEB"/>
    <w:rsid w:val="00F40D36"/>
    <w:rsid w:val="00F453AB"/>
    <w:rsid w:val="00F55194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1A"/>
    <w:rsid w:val="00FB398D"/>
    <w:rsid w:val="00FB7062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5917419175"/>
          <c:y val="5.7449954284389732E-2"/>
          <c:w val="0.81366459627331689"/>
          <c:h val="0.651239540828617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800" b="0" i="0" u="none" strike="noStrike" baseline="0">
                        <a:effectLst/>
                      </a:rPr>
                      <a:t>518,659.9</a:t>
                    </a:r>
                    <a:r>
                      <a:rPr lang="en-US" sz="800" b="0" i="0" u="none" strike="noStrike" baseline="0"/>
                      <a:t> 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343,290.4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175,369.5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  Gross Value Added</c:v>
                </c:pt>
                <c:pt idx="2">
                  <c:v>الاستهلاك الوسيط         Intermediate Consumption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518659.9</c:v>
                </c:pt>
                <c:pt idx="1">
                  <c:v>343290.4</c:v>
                </c:pt>
                <c:pt idx="2">
                  <c:v>175369.5</c:v>
                </c:pt>
              </c:numCache>
            </c:numRef>
          </c:val>
        </c:ser>
        <c:axId val="130438656"/>
        <c:axId val="130440576"/>
      </c:barChart>
      <c:catAx>
        <c:axId val="1304386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830271657792823"/>
              <c:y val="0.90004902201305914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0440576"/>
        <c:crosses val="autoZero"/>
        <c:auto val="1"/>
        <c:lblAlgn val="ctr"/>
        <c:lblOffset val="100"/>
        <c:tickLblSkip val="1"/>
        <c:tickMarkSkip val="1"/>
      </c:catAx>
      <c:valAx>
        <c:axId val="1304405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716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043865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635398738452079"/>
          <c:y val="8.0902134352284077E-2"/>
          <c:w val="0.81366459627331689"/>
          <c:h val="0.77415871031486205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 الانتاج                          Output</c:v>
                </c:pt>
              </c:strCache>
            </c:strRef>
          </c:tx>
          <c:spPr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4259104260585265E-2"/>
                  <c:y val="-4.784033243045955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8508178070787602E-2"/>
                  <c:y val="-4.7840332430459556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7057622356909044E-2"/>
                  <c:y val="-4.1589297309518033E-2"/>
                </c:manualLayout>
              </c:layout>
              <c:dLblPos val="r"/>
              <c:showVal val="1"/>
            </c:dLbl>
            <c:spPr>
              <a:noFill/>
              <a:ln>
                <a:noFill/>
              </a:ln>
              <a:effectLst/>
            </c:spPr>
            <c:dLblPos val="t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Sheet1!$B$2:$B$5</c:f>
              <c:numCache>
                <c:formatCode>0.0</c:formatCode>
                <c:ptCount val="4"/>
                <c:pt idx="0">
                  <c:v>350</c:v>
                </c:pt>
                <c:pt idx="1">
                  <c:v>262.10000000000002</c:v>
                </c:pt>
                <c:pt idx="2">
                  <c:v>79.2</c:v>
                </c:pt>
                <c:pt idx="3">
                  <c:v>260.7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اجمالي القيمة المضافة           Gross Value Added</c:v>
                </c:pt>
              </c:strCache>
            </c:strRef>
          </c:tx>
          <c:dLbls>
            <c:dLbl>
              <c:idx val="0"/>
              <c:layout>
                <c:manualLayout>
                  <c:x val="-0.10405391759771829"/>
                  <c:y val="1.1696757103010861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8.1255399501394751E-2"/>
                  <c:y val="6.3484350723949395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7.1602156883424622E-3"/>
                  <c:y val="5.06365829485678E-3"/>
                </c:manualLayout>
              </c:layout>
              <c:dLblPos val="r"/>
              <c:showVal val="1"/>
            </c:dLbl>
            <c:spPr>
              <a:noFill/>
              <a:ln>
                <a:noFill/>
              </a:ln>
              <a:effectLst/>
            </c:spPr>
            <c:dLblPos val="t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Sheet1!$C$2:$C$5</c:f>
              <c:numCache>
                <c:formatCode>0.0</c:formatCode>
                <c:ptCount val="4"/>
                <c:pt idx="0">
                  <c:v>308.89999999999969</c:v>
                </c:pt>
                <c:pt idx="1">
                  <c:v>232.7</c:v>
                </c:pt>
                <c:pt idx="2">
                  <c:v>14.6</c:v>
                </c:pt>
                <c:pt idx="3">
                  <c:v>205.2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الاستهلاك الوسيط         Intermediate Consumption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Val val="1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Sheet1!$D$2:$D$5</c:f>
            </c:numRef>
          </c:val>
        </c:ser>
        <c:dLbls>
          <c:showVal val="1"/>
        </c:dLbls>
        <c:marker val="1"/>
        <c:axId val="130398464"/>
        <c:axId val="130408448"/>
      </c:lineChart>
      <c:catAx>
        <c:axId val="130398464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0408448"/>
        <c:crosses val="autoZero"/>
        <c:auto val="1"/>
        <c:lblAlgn val="ctr"/>
        <c:lblOffset val="100"/>
      </c:catAx>
      <c:valAx>
        <c:axId val="1304084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 </a:t>
                </a:r>
              </a:p>
            </c:rich>
          </c:tx>
          <c:layout>
            <c:manualLayout>
              <c:xMode val="edge"/>
              <c:yMode val="edge"/>
              <c:x val="6.2111801242239533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0398464"/>
        <c:crosses val="autoZero"/>
        <c:crossBetween val="between"/>
      </c:valAx>
      <c:spPr>
        <a:noFill/>
        <a:ln w="25366">
          <a:noFill/>
        </a:ln>
      </c:spPr>
    </c:plotArea>
    <c:legend>
      <c:legendPos val="r"/>
      <c:layout>
        <c:manualLayout>
          <c:xMode val="edge"/>
          <c:yMode val="edge"/>
          <c:x val="0.4517382748074133"/>
          <c:y val="2.7484487425635622E-2"/>
          <c:w val="0.51121390889119711"/>
          <c:h val="0.18575480799985278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84F3E-1996-4478-93DD-93FF6710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422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rsarawan</cp:lastModifiedBy>
  <cp:revision>14</cp:revision>
  <cp:lastPrinted>2019-07-17T08:47:00Z</cp:lastPrinted>
  <dcterms:created xsi:type="dcterms:W3CDTF">2020-05-12T09:49:00Z</dcterms:created>
  <dcterms:modified xsi:type="dcterms:W3CDTF">2020-06-17T07:48:00Z</dcterms:modified>
</cp:coreProperties>
</file>